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612938" w:displacedByCustomXml="next"/>
    <w:sdt>
      <w:sdtPr>
        <w:rPr>
          <w:rFonts w:asciiTheme="majorHAnsi" w:eastAsiaTheme="majorEastAsia" w:hAnsiTheme="majorHAnsi" w:cstheme="majorBidi"/>
          <w:color w:val="BE1E2D" w:themeColor="text2"/>
          <w:sz w:val="26"/>
          <w:szCs w:val="26"/>
        </w:rPr>
        <w:id w:val="632137432"/>
        <w:docPartObj>
          <w:docPartGallery w:val="Cover Pages"/>
          <w:docPartUnique/>
        </w:docPartObj>
      </w:sdtPr>
      <w:sdtEndPr>
        <w:rPr>
          <w:rFonts w:asciiTheme="minorHAnsi" w:eastAsiaTheme="minorEastAsia" w:hAnsiTheme="minorHAnsi" w:cstheme="minorBidi"/>
          <w:color w:val="auto"/>
          <w:sz w:val="22"/>
          <w:szCs w:val="22"/>
        </w:rPr>
      </w:sdtEndPr>
      <w:sdtContent>
        <w:p w14:paraId="04460AFD" w14:textId="77777777" w:rsidR="00921EA2" w:rsidRPr="00607C6A" w:rsidRDefault="00921EA2" w:rsidP="00921EA2"/>
        <w:p w14:paraId="0E202FEF" w14:textId="77777777" w:rsidR="00921EA2" w:rsidRDefault="00921EA2" w:rsidP="00921EA2">
          <w:pPr>
            <w:spacing w:before="360"/>
            <w:jc w:val="right"/>
            <w:rPr>
              <w:rStyle w:val="TitleChar"/>
            </w:rPr>
          </w:pPr>
          <w:r>
            <w:rPr>
              <w:noProof/>
            </w:rPr>
            <w:drawing>
              <wp:inline distT="0" distB="0" distL="0" distR="0" wp14:anchorId="20920BB9" wp14:editId="1DD8726E">
                <wp:extent cx="3657600" cy="1052731"/>
                <wp:effectExtent l="0" t="0" r="0" b="0"/>
                <wp:docPr id="4769957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052731"/>
                        </a:xfrm>
                        <a:prstGeom prst="rect">
                          <a:avLst/>
                        </a:prstGeom>
                      </pic:spPr>
                    </pic:pic>
                  </a:graphicData>
                </a:graphic>
              </wp:inline>
            </w:drawing>
          </w:r>
        </w:p>
        <w:p w14:paraId="03DBAD50" w14:textId="77777777" w:rsidR="00921EA2" w:rsidRDefault="00921EA2" w:rsidP="00921EA2">
          <w:pPr>
            <w:pStyle w:val="Title"/>
            <w:jc w:val="right"/>
            <w:rPr>
              <w:sz w:val="64"/>
              <w:szCs w:val="64"/>
            </w:rPr>
          </w:pPr>
        </w:p>
        <w:p w14:paraId="1D9498A8" w14:textId="77777777" w:rsidR="00921EA2" w:rsidRPr="00554C89" w:rsidRDefault="00921EA2" w:rsidP="00921EA2">
          <w:pPr>
            <w:pStyle w:val="Title"/>
            <w:jc w:val="right"/>
            <w:rPr>
              <w:sz w:val="48"/>
              <w:szCs w:val="48"/>
            </w:rPr>
          </w:pPr>
          <w:r w:rsidRPr="00554C89">
            <w:rPr>
              <w:sz w:val="48"/>
              <w:szCs w:val="48"/>
            </w:rPr>
            <w:t xml:space="preserve">A Pandemic Response and </w:t>
          </w:r>
          <w:r>
            <w:rPr>
              <w:sz w:val="48"/>
              <w:szCs w:val="48"/>
            </w:rPr>
            <w:br/>
          </w:r>
          <w:r w:rsidRPr="00554C89">
            <w:rPr>
              <w:sz w:val="48"/>
              <w:szCs w:val="48"/>
            </w:rPr>
            <w:t xml:space="preserve">Recovery Toolkit for Homeless </w:t>
          </w:r>
          <w:r w:rsidRPr="00554C89">
            <w:rPr>
              <w:sz w:val="48"/>
              <w:szCs w:val="48"/>
            </w:rPr>
            <w:br/>
            <w:t>System Leaders in Canada</w:t>
          </w:r>
        </w:p>
        <w:p w14:paraId="68B132B6" w14:textId="77777777" w:rsidR="00921EA2" w:rsidRDefault="00921EA2" w:rsidP="00921EA2">
          <w:pPr>
            <w:jc w:val="right"/>
          </w:pPr>
        </w:p>
        <w:p w14:paraId="70F35FAF" w14:textId="295EB719" w:rsidR="00921EA2" w:rsidRPr="00554C89" w:rsidRDefault="00921EA2" w:rsidP="00921EA2">
          <w:pPr>
            <w:pStyle w:val="Title"/>
            <w:spacing w:before="0" w:line="247" w:lineRule="auto"/>
            <w:jc w:val="right"/>
            <w:rPr>
              <w:color w:val="BE1E2D" w:themeColor="text2"/>
              <w:sz w:val="56"/>
              <w:szCs w:val="56"/>
            </w:rPr>
          </w:pPr>
          <w:r w:rsidRPr="00554C89">
            <w:rPr>
              <w:color w:val="BE1E2D" w:themeColor="text2"/>
              <w:sz w:val="56"/>
              <w:szCs w:val="56"/>
            </w:rPr>
            <w:t>Appendix A-</w:t>
          </w:r>
          <w:r>
            <w:rPr>
              <w:color w:val="BE1E2D" w:themeColor="text2"/>
              <w:sz w:val="56"/>
              <w:szCs w:val="56"/>
            </w:rPr>
            <w:t>3</w:t>
          </w:r>
          <w:r w:rsidRPr="00554C89">
            <w:rPr>
              <w:color w:val="BE1E2D" w:themeColor="text2"/>
              <w:sz w:val="56"/>
              <w:szCs w:val="56"/>
            </w:rPr>
            <w:t>.</w:t>
          </w:r>
        </w:p>
        <w:p w14:paraId="05027389" w14:textId="2C6BED6A" w:rsidR="00921EA2" w:rsidRDefault="00921EA2" w:rsidP="00921EA2">
          <w:pPr>
            <w:jc w:val="right"/>
            <w:rPr>
              <w:noProof/>
              <w:color w:val="BE1E2D" w:themeColor="text2"/>
              <w:sz w:val="56"/>
              <w:szCs w:val="56"/>
            </w:rPr>
          </w:pPr>
          <w:r w:rsidRPr="00921EA2">
            <w:rPr>
              <w:noProof/>
              <w:color w:val="BE1E2D" w:themeColor="text2"/>
              <w:sz w:val="56"/>
              <w:szCs w:val="56"/>
            </w:rPr>
            <w:t xml:space="preserve">Engagement with Partner </w:t>
          </w:r>
          <w:r>
            <w:rPr>
              <w:noProof/>
              <w:color w:val="BE1E2D" w:themeColor="text2"/>
              <w:sz w:val="56"/>
              <w:szCs w:val="56"/>
            </w:rPr>
            <w:br/>
          </w:r>
          <w:r w:rsidRPr="00921EA2">
            <w:rPr>
              <w:noProof/>
              <w:color w:val="BE1E2D" w:themeColor="text2"/>
              <w:sz w:val="56"/>
              <w:szCs w:val="56"/>
            </w:rPr>
            <w:t>Entities Checklist</w:t>
          </w:r>
        </w:p>
        <w:p w14:paraId="437FBE92" w14:textId="16BEB052" w:rsidR="00921EA2" w:rsidRDefault="00921EA2" w:rsidP="00921EA2">
          <w:pPr>
            <w:jc w:val="right"/>
            <w:rPr>
              <w:noProof/>
              <w:color w:val="BE1E2D" w:themeColor="text2"/>
              <w:sz w:val="56"/>
              <w:szCs w:val="56"/>
            </w:rPr>
          </w:pPr>
        </w:p>
        <w:p w14:paraId="4A16F030" w14:textId="77777777" w:rsidR="00921EA2" w:rsidRDefault="00921EA2" w:rsidP="00921EA2">
          <w:pPr>
            <w:tabs>
              <w:tab w:val="left" w:pos="1800"/>
            </w:tabs>
            <w:jc w:val="right"/>
          </w:pPr>
          <w:r>
            <w:rPr>
              <w:rStyle w:val="SubtitleChar"/>
              <w:color w:val="555A51" w:themeColor="background2" w:themeShade="80"/>
              <w:sz w:val="22"/>
              <w:szCs w:val="22"/>
            </w:rPr>
            <w:tab/>
          </w:r>
          <w:bookmarkStart w:id="1" w:name="_Toc42598093"/>
          <w:bookmarkStart w:id="2" w:name="_Toc42612886"/>
          <w:r>
            <w:rPr>
              <w:rStyle w:val="SubtitleChar"/>
              <w:color w:val="555A51" w:themeColor="background2" w:themeShade="80"/>
              <w:sz w:val="22"/>
              <w:szCs w:val="22"/>
            </w:rPr>
            <w:t>Prepared</w:t>
          </w:r>
          <w:r w:rsidRPr="008060D4">
            <w:rPr>
              <w:rStyle w:val="SubtitleChar"/>
              <w:color w:val="555A51" w:themeColor="background2" w:themeShade="80"/>
              <w:sz w:val="22"/>
              <w:szCs w:val="22"/>
            </w:rPr>
            <w:t xml:space="preserve"> by: </w:t>
          </w:r>
          <w:proofErr w:type="spellStart"/>
          <w:r>
            <w:rPr>
              <w:rStyle w:val="SubtitleChar"/>
              <w:b/>
              <w:bCs/>
              <w:color w:val="555A51" w:themeColor="background2" w:themeShade="80"/>
              <w:sz w:val="22"/>
              <w:szCs w:val="22"/>
            </w:rPr>
            <w:t>OrgCode</w:t>
          </w:r>
          <w:proofErr w:type="spellEnd"/>
          <w:r>
            <w:rPr>
              <w:rStyle w:val="SubtitleChar"/>
              <w:b/>
              <w:bCs/>
              <w:color w:val="555A51" w:themeColor="background2" w:themeShade="80"/>
              <w:sz w:val="22"/>
              <w:szCs w:val="22"/>
            </w:rPr>
            <w:t xml:space="preserve"> Consulting, Inc.</w:t>
          </w:r>
          <w:bookmarkEnd w:id="1"/>
          <w:bookmarkEnd w:id="2"/>
          <w:r w:rsidRPr="00B56E28">
            <w:rPr>
              <w:rFonts w:ascii="Lucida Sans" w:hAnsi="Lucida Sans"/>
              <w:noProof/>
            </w:rPr>
            <w:t xml:space="preserve"> </w:t>
          </w:r>
        </w:p>
        <w:p w14:paraId="6D093BB9" w14:textId="77777777" w:rsidR="00921EA2" w:rsidRDefault="00921EA2" w:rsidP="00921EA2">
          <w:pPr>
            <w:jc w:val="both"/>
          </w:pPr>
          <w:r w:rsidRPr="009E0F72">
            <w:rPr>
              <w:rFonts w:ascii="Lucida Sans" w:hAnsi="Lucida Sans"/>
              <w:noProof/>
            </w:rPr>
            <w:drawing>
              <wp:anchor distT="0" distB="0" distL="114300" distR="114300" simplePos="0" relativeHeight="251659264" behindDoc="0" locked="0" layoutInCell="1" allowOverlap="1" wp14:anchorId="13AA9E9C" wp14:editId="13938670">
                <wp:simplePos x="0" y="0"/>
                <wp:positionH relativeFrom="margin">
                  <wp:posOffset>4592320</wp:posOffset>
                </wp:positionH>
                <wp:positionV relativeFrom="paragraph">
                  <wp:posOffset>28880</wp:posOffset>
                </wp:positionV>
                <wp:extent cx="981710" cy="1036955"/>
                <wp:effectExtent l="0" t="0" r="8890" b="0"/>
                <wp:wrapNone/>
                <wp:docPr id="8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Image" descr="Imag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81710" cy="1036955"/>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164523B1" w14:textId="77777777" w:rsidR="00921EA2" w:rsidRDefault="00921EA2" w:rsidP="00921EA2">
          <w:pPr>
            <w:pStyle w:val="NoSpacing"/>
          </w:pPr>
        </w:p>
        <w:p w14:paraId="7576FDF6" w14:textId="77777777" w:rsidR="00921EA2" w:rsidRDefault="00921EA2" w:rsidP="00921EA2">
          <w:pPr>
            <w:pStyle w:val="NoSpacing"/>
          </w:pPr>
        </w:p>
        <w:p w14:paraId="70F9BD33" w14:textId="77777777" w:rsidR="00921EA2" w:rsidRDefault="00921EA2" w:rsidP="00921EA2">
          <w:pPr>
            <w:pStyle w:val="NoSpacing"/>
          </w:pPr>
        </w:p>
        <w:p w14:paraId="37DC5107" w14:textId="77777777" w:rsidR="00921EA2" w:rsidRDefault="00921EA2" w:rsidP="00921EA2">
          <w:pPr>
            <w:pStyle w:val="NoSpacing"/>
          </w:pPr>
        </w:p>
        <w:p w14:paraId="1A1D4AFE" w14:textId="77777777" w:rsidR="00921EA2" w:rsidRDefault="00921EA2" w:rsidP="00921EA2">
          <w:pPr>
            <w:pBdr>
              <w:bottom w:val="single" w:sz="4" w:space="1" w:color="BE1E2D" w:themeColor="text2"/>
            </w:pBdr>
          </w:pPr>
        </w:p>
        <w:p w14:paraId="70D2B6C1" w14:textId="77777777" w:rsidR="00921EA2" w:rsidRDefault="00921EA2" w:rsidP="00921EA2">
          <w:pPr>
            <w:pBdr>
              <w:bottom w:val="single" w:sz="4" w:space="1" w:color="BE1E2D" w:themeColor="text2"/>
            </w:pBdr>
          </w:pPr>
        </w:p>
        <w:p w14:paraId="5EBA0B10" w14:textId="77777777" w:rsidR="00921EA2" w:rsidRDefault="00921EA2" w:rsidP="00921EA2">
          <w:pPr>
            <w:pStyle w:val="Subtitle"/>
            <w:keepNext w:val="0"/>
            <w:keepLines w:val="0"/>
            <w:pageBreakBefore w:val="0"/>
            <w:spacing w:before="0" w:after="0"/>
            <w:jc w:val="right"/>
            <w:rPr>
              <w:rStyle w:val="SubtitleChar"/>
              <w:b/>
              <w:bCs/>
              <w:color w:val="555A51" w:themeColor="background2" w:themeShade="80"/>
              <w:sz w:val="22"/>
              <w:szCs w:val="22"/>
            </w:rPr>
          </w:pPr>
          <w:bookmarkStart w:id="3" w:name="_Toc42598094"/>
          <w:bookmarkStart w:id="4" w:name="_Toc42612887"/>
          <w:bookmarkStart w:id="5" w:name="_Toc42086460"/>
          <w:r w:rsidRPr="008060D4">
            <w:rPr>
              <w:rStyle w:val="SubtitleChar"/>
              <w:b/>
              <w:bCs/>
              <w:color w:val="555A51" w:themeColor="background2" w:themeShade="80"/>
              <w:sz w:val="22"/>
              <w:szCs w:val="22"/>
            </w:rPr>
            <w:t xml:space="preserve">June </w:t>
          </w:r>
          <w:r>
            <w:rPr>
              <w:rStyle w:val="SubtitleChar"/>
              <w:b/>
              <w:bCs/>
              <w:color w:val="555A51" w:themeColor="background2" w:themeShade="80"/>
              <w:sz w:val="22"/>
              <w:szCs w:val="22"/>
            </w:rPr>
            <w:t>9</w:t>
          </w:r>
          <w:r w:rsidRPr="008060D4">
            <w:rPr>
              <w:rStyle w:val="SubtitleChar"/>
              <w:b/>
              <w:bCs/>
              <w:color w:val="555A51" w:themeColor="background2" w:themeShade="80"/>
              <w:sz w:val="22"/>
              <w:szCs w:val="22"/>
            </w:rPr>
            <w:t>, 2020</w:t>
          </w:r>
          <w:bookmarkEnd w:id="3"/>
          <w:bookmarkEnd w:id="4"/>
        </w:p>
        <w:p w14:paraId="224755E2" w14:textId="77777777" w:rsidR="00921EA2" w:rsidRPr="00F01D7E" w:rsidRDefault="00921EA2" w:rsidP="00921EA2">
          <w:pPr>
            <w:pStyle w:val="NoSpacing"/>
          </w:pPr>
        </w:p>
        <w:p w14:paraId="25B67640" w14:textId="77777777" w:rsidR="00921EA2" w:rsidRDefault="00921EA2" w:rsidP="00921EA2">
          <w:pPr>
            <w:pStyle w:val="NoSpacing"/>
            <w:rPr>
              <w:szCs w:val="34"/>
            </w:rPr>
            <w:sectPr w:rsidR="00921EA2" w:rsidSect="00895399">
              <w:footerReference w:type="even" r:id="rId13"/>
              <w:pgSz w:w="12240" w:h="15840" w:code="1"/>
              <w:pgMar w:top="1656" w:right="1440" w:bottom="1440" w:left="1440" w:header="720" w:footer="720" w:gutter="0"/>
              <w:cols w:space="708"/>
              <w:docGrid w:linePitch="360"/>
            </w:sectPr>
          </w:pPr>
        </w:p>
        <w:p w14:paraId="63E34319" w14:textId="77777777" w:rsidR="00921EA2" w:rsidRPr="00554C89" w:rsidRDefault="00921EA2" w:rsidP="00921EA2">
          <w:pPr>
            <w:pStyle w:val="NoSpacing"/>
          </w:pPr>
        </w:p>
      </w:sdtContent>
    </w:sdt>
    <w:bookmarkEnd w:id="5" w:displacedByCustomXml="prev"/>
    <w:p w14:paraId="74E89F5E" w14:textId="45066022" w:rsidR="00611757" w:rsidRDefault="003D6B9A" w:rsidP="00921EA2">
      <w:pPr>
        <w:pStyle w:val="Heading2"/>
        <w:numPr>
          <w:ilvl w:val="0"/>
          <w:numId w:val="0"/>
        </w:numPr>
        <w:spacing w:before="0"/>
      </w:pPr>
      <w:bookmarkStart w:id="6" w:name="_Toc42612940"/>
      <w:bookmarkEnd w:id="0"/>
      <w:r>
        <w:t>A-3.</w:t>
      </w:r>
      <w:r>
        <w:tab/>
      </w:r>
      <w:r w:rsidR="00611757" w:rsidRPr="001845EF">
        <w:t>Engagement with Partner Entities Checklist</w:t>
      </w:r>
      <w:bookmarkEnd w:id="6"/>
    </w:p>
    <w:p w14:paraId="6729EEA4" w14:textId="77777777" w:rsidR="00532DD4" w:rsidRPr="00532DD4" w:rsidRDefault="00532DD4" w:rsidP="00532DD4">
      <w:pPr>
        <w:pStyle w:val="NoSpacing"/>
      </w:pPr>
    </w:p>
    <w:tbl>
      <w:tblPr>
        <w:tblStyle w:val="TableGrid"/>
        <w:tblW w:w="0" w:type="auto"/>
        <w:tblLook w:val="04A0" w:firstRow="1" w:lastRow="0" w:firstColumn="1" w:lastColumn="0" w:noHBand="0" w:noVBand="1"/>
      </w:tblPr>
      <w:tblGrid>
        <w:gridCol w:w="4785"/>
        <w:gridCol w:w="1242"/>
        <w:gridCol w:w="1059"/>
        <w:gridCol w:w="1034"/>
        <w:gridCol w:w="1230"/>
      </w:tblGrid>
      <w:tr w:rsidR="00532DD4" w:rsidRPr="00532DD4" w14:paraId="57FDF5A6" w14:textId="77777777" w:rsidTr="00532DD4">
        <w:trPr>
          <w:tblHeader/>
        </w:trPr>
        <w:tc>
          <w:tcPr>
            <w:tcW w:w="4785" w:type="dxa"/>
            <w:shd w:val="clear" w:color="auto" w:fill="BE1E2D" w:themeFill="text2"/>
            <w:vAlign w:val="center"/>
          </w:tcPr>
          <w:p w14:paraId="1E96ED8D" w14:textId="17435C96" w:rsidR="00611757" w:rsidRPr="00532DD4" w:rsidRDefault="00532DD4" w:rsidP="00532DD4">
            <w:pPr>
              <w:spacing w:before="80" w:after="80" w:line="247" w:lineRule="auto"/>
              <w:rPr>
                <w:b/>
                <w:bCs/>
                <w:color w:val="FFFFFF" w:themeColor="background1"/>
              </w:rPr>
            </w:pPr>
            <w:r w:rsidRPr="00532DD4">
              <w:rPr>
                <w:b/>
                <w:bCs/>
                <w:color w:val="FFFFFF" w:themeColor="background1"/>
              </w:rPr>
              <w:t xml:space="preserve">Check </w:t>
            </w:r>
            <w:r>
              <w:rPr>
                <w:b/>
                <w:bCs/>
                <w:color w:val="FFFFFF" w:themeColor="background1"/>
              </w:rPr>
              <w:t>i</w:t>
            </w:r>
            <w:r w:rsidRPr="00532DD4">
              <w:rPr>
                <w:b/>
                <w:bCs/>
                <w:color w:val="FFFFFF" w:themeColor="background1"/>
              </w:rPr>
              <w:t xml:space="preserve">n </w:t>
            </w:r>
            <w:r>
              <w:rPr>
                <w:b/>
                <w:bCs/>
                <w:color w:val="FFFFFF" w:themeColor="background1"/>
              </w:rPr>
              <w:t>w</w:t>
            </w:r>
            <w:r w:rsidRPr="00532DD4">
              <w:rPr>
                <w:b/>
                <w:bCs/>
                <w:color w:val="FFFFFF" w:themeColor="background1"/>
              </w:rPr>
              <w:t>ith Yourself</w:t>
            </w:r>
            <w:r>
              <w:rPr>
                <w:b/>
                <w:bCs/>
                <w:color w:val="FFFFFF" w:themeColor="background1"/>
              </w:rPr>
              <w:t xml:space="preserve"> a</w:t>
            </w:r>
            <w:r w:rsidRPr="00532DD4">
              <w:rPr>
                <w:b/>
                <w:bCs/>
                <w:color w:val="FFFFFF" w:themeColor="background1"/>
              </w:rPr>
              <w:t>nd Your Community</w:t>
            </w:r>
          </w:p>
        </w:tc>
        <w:tc>
          <w:tcPr>
            <w:tcW w:w="1242" w:type="dxa"/>
            <w:shd w:val="clear" w:color="auto" w:fill="BE1E2D" w:themeFill="text2"/>
            <w:vAlign w:val="center"/>
          </w:tcPr>
          <w:p w14:paraId="1F23F7D1" w14:textId="5A8F4EA5" w:rsidR="00611757" w:rsidRPr="00E4747B" w:rsidRDefault="00532DD4" w:rsidP="00532DD4">
            <w:pPr>
              <w:spacing w:before="80" w:after="80" w:line="247" w:lineRule="auto"/>
              <w:jc w:val="center"/>
              <w:rPr>
                <w:b/>
                <w:color w:val="FFFFFF" w:themeColor="background1"/>
                <w:sz w:val="20"/>
                <w:szCs w:val="20"/>
              </w:rPr>
            </w:pPr>
            <w:r w:rsidRPr="00E4747B">
              <w:rPr>
                <w:b/>
                <w:color w:val="FFFFFF" w:themeColor="background1"/>
                <w:sz w:val="20"/>
                <w:szCs w:val="20"/>
              </w:rPr>
              <w:t>Yes - Completed</w:t>
            </w:r>
          </w:p>
        </w:tc>
        <w:tc>
          <w:tcPr>
            <w:tcW w:w="1059" w:type="dxa"/>
            <w:shd w:val="clear" w:color="auto" w:fill="BE1E2D" w:themeFill="text2"/>
            <w:vAlign w:val="center"/>
          </w:tcPr>
          <w:p w14:paraId="41E6CC3E" w14:textId="25898626" w:rsidR="00611757" w:rsidRPr="00E4747B" w:rsidRDefault="00532DD4" w:rsidP="00532DD4">
            <w:pPr>
              <w:spacing w:before="80" w:after="80" w:line="247" w:lineRule="auto"/>
              <w:jc w:val="center"/>
              <w:rPr>
                <w:b/>
                <w:color w:val="FFFFFF" w:themeColor="background1"/>
                <w:sz w:val="20"/>
                <w:szCs w:val="20"/>
              </w:rPr>
            </w:pPr>
            <w:r w:rsidRPr="00E4747B">
              <w:rPr>
                <w:b/>
                <w:color w:val="FFFFFF" w:themeColor="background1"/>
                <w:sz w:val="20"/>
                <w:szCs w:val="20"/>
              </w:rPr>
              <w:t>In Progress</w:t>
            </w:r>
          </w:p>
        </w:tc>
        <w:tc>
          <w:tcPr>
            <w:tcW w:w="1034" w:type="dxa"/>
            <w:shd w:val="clear" w:color="auto" w:fill="BE1E2D" w:themeFill="text2"/>
            <w:vAlign w:val="center"/>
          </w:tcPr>
          <w:p w14:paraId="4E362CA8" w14:textId="28C04AE8" w:rsidR="00611757" w:rsidRPr="00E4747B" w:rsidRDefault="00532DD4" w:rsidP="00532DD4">
            <w:pPr>
              <w:spacing w:before="80" w:after="80" w:line="247" w:lineRule="auto"/>
              <w:jc w:val="center"/>
              <w:rPr>
                <w:b/>
                <w:color w:val="FFFFFF" w:themeColor="background1"/>
                <w:sz w:val="20"/>
                <w:szCs w:val="20"/>
              </w:rPr>
            </w:pPr>
            <w:r w:rsidRPr="00E4747B">
              <w:rPr>
                <w:b/>
                <w:color w:val="FFFFFF" w:themeColor="background1"/>
                <w:sz w:val="20"/>
                <w:szCs w:val="20"/>
              </w:rPr>
              <w:t>No – Not Started</w:t>
            </w:r>
          </w:p>
        </w:tc>
        <w:tc>
          <w:tcPr>
            <w:tcW w:w="1230" w:type="dxa"/>
            <w:shd w:val="clear" w:color="auto" w:fill="BE1E2D" w:themeFill="text2"/>
            <w:vAlign w:val="center"/>
          </w:tcPr>
          <w:p w14:paraId="0F5C0379" w14:textId="3357D185" w:rsidR="00611757" w:rsidRPr="00E4747B" w:rsidRDefault="00532DD4" w:rsidP="00532DD4">
            <w:pPr>
              <w:spacing w:before="80" w:after="80" w:line="247" w:lineRule="auto"/>
              <w:jc w:val="center"/>
              <w:rPr>
                <w:b/>
                <w:color w:val="FFFFFF" w:themeColor="background1"/>
                <w:sz w:val="20"/>
                <w:szCs w:val="20"/>
              </w:rPr>
            </w:pPr>
            <w:r w:rsidRPr="00E4747B">
              <w:rPr>
                <w:b/>
                <w:color w:val="FFFFFF" w:themeColor="background1"/>
                <w:sz w:val="20"/>
                <w:szCs w:val="20"/>
              </w:rPr>
              <w:t>Not Applicable</w:t>
            </w:r>
          </w:p>
        </w:tc>
      </w:tr>
      <w:tr w:rsidR="00611757" w:rsidRPr="00532DD4" w14:paraId="6EA30C1F" w14:textId="77777777" w:rsidTr="0006591B">
        <w:tc>
          <w:tcPr>
            <w:tcW w:w="4785" w:type="dxa"/>
          </w:tcPr>
          <w:p w14:paraId="44C5C017" w14:textId="77777777" w:rsidR="00611757" w:rsidRPr="00532DD4" w:rsidRDefault="00611757" w:rsidP="00532DD4">
            <w:pPr>
              <w:spacing w:before="80" w:after="80" w:line="247" w:lineRule="auto"/>
            </w:pPr>
            <w:r w:rsidRPr="00532DD4">
              <w:t>Have we included the voice of lived experience in our planning?</w:t>
            </w:r>
          </w:p>
        </w:tc>
        <w:tc>
          <w:tcPr>
            <w:tcW w:w="1242" w:type="dxa"/>
          </w:tcPr>
          <w:p w14:paraId="71670393" w14:textId="77777777" w:rsidR="00611757" w:rsidRPr="00532DD4" w:rsidRDefault="00611757" w:rsidP="00532DD4">
            <w:pPr>
              <w:spacing w:before="80" w:after="80" w:line="247" w:lineRule="auto"/>
            </w:pPr>
          </w:p>
        </w:tc>
        <w:tc>
          <w:tcPr>
            <w:tcW w:w="1059" w:type="dxa"/>
          </w:tcPr>
          <w:p w14:paraId="18011AB6" w14:textId="77777777" w:rsidR="00611757" w:rsidRPr="00532DD4" w:rsidRDefault="00611757" w:rsidP="00532DD4">
            <w:pPr>
              <w:spacing w:before="80" w:after="80" w:line="247" w:lineRule="auto"/>
            </w:pPr>
          </w:p>
        </w:tc>
        <w:tc>
          <w:tcPr>
            <w:tcW w:w="1034" w:type="dxa"/>
          </w:tcPr>
          <w:p w14:paraId="7D6A78C7" w14:textId="77777777" w:rsidR="00611757" w:rsidRPr="00532DD4" w:rsidRDefault="00611757" w:rsidP="00532DD4">
            <w:pPr>
              <w:spacing w:before="80" w:after="80" w:line="247" w:lineRule="auto"/>
            </w:pPr>
          </w:p>
        </w:tc>
        <w:tc>
          <w:tcPr>
            <w:tcW w:w="1230" w:type="dxa"/>
          </w:tcPr>
          <w:p w14:paraId="78A86120" w14:textId="77777777" w:rsidR="00611757" w:rsidRPr="00532DD4" w:rsidRDefault="00611757" w:rsidP="00532DD4">
            <w:pPr>
              <w:spacing w:before="80" w:after="80" w:line="247" w:lineRule="auto"/>
            </w:pPr>
          </w:p>
        </w:tc>
      </w:tr>
      <w:tr w:rsidR="00611757" w:rsidRPr="00532DD4" w14:paraId="53B68E1F" w14:textId="77777777" w:rsidTr="0006591B">
        <w:tc>
          <w:tcPr>
            <w:tcW w:w="4785" w:type="dxa"/>
          </w:tcPr>
          <w:p w14:paraId="0014F914" w14:textId="77777777" w:rsidR="00611757" w:rsidRPr="00532DD4" w:rsidRDefault="00611757" w:rsidP="00532DD4">
            <w:pPr>
              <w:spacing w:before="80" w:after="80" w:line="247" w:lineRule="auto"/>
            </w:pPr>
            <w:r w:rsidRPr="00532DD4">
              <w:t>Have we included the voice of lived experience in getting structured feedback?</w:t>
            </w:r>
          </w:p>
        </w:tc>
        <w:tc>
          <w:tcPr>
            <w:tcW w:w="1242" w:type="dxa"/>
          </w:tcPr>
          <w:p w14:paraId="3FA41276" w14:textId="77777777" w:rsidR="00611757" w:rsidRPr="00532DD4" w:rsidRDefault="00611757" w:rsidP="00532DD4">
            <w:pPr>
              <w:spacing w:before="80" w:after="80" w:line="247" w:lineRule="auto"/>
            </w:pPr>
          </w:p>
        </w:tc>
        <w:tc>
          <w:tcPr>
            <w:tcW w:w="1059" w:type="dxa"/>
          </w:tcPr>
          <w:p w14:paraId="14651A6E" w14:textId="77777777" w:rsidR="00611757" w:rsidRPr="00532DD4" w:rsidRDefault="00611757" w:rsidP="00532DD4">
            <w:pPr>
              <w:spacing w:before="80" w:after="80" w:line="247" w:lineRule="auto"/>
            </w:pPr>
          </w:p>
        </w:tc>
        <w:tc>
          <w:tcPr>
            <w:tcW w:w="1034" w:type="dxa"/>
          </w:tcPr>
          <w:p w14:paraId="05B39BBF" w14:textId="77777777" w:rsidR="00611757" w:rsidRPr="00532DD4" w:rsidRDefault="00611757" w:rsidP="00532DD4">
            <w:pPr>
              <w:spacing w:before="80" w:after="80" w:line="247" w:lineRule="auto"/>
            </w:pPr>
          </w:p>
        </w:tc>
        <w:tc>
          <w:tcPr>
            <w:tcW w:w="1230" w:type="dxa"/>
          </w:tcPr>
          <w:p w14:paraId="566AA130" w14:textId="77777777" w:rsidR="00611757" w:rsidRPr="00532DD4" w:rsidRDefault="00611757" w:rsidP="00532DD4">
            <w:pPr>
              <w:spacing w:before="80" w:after="80" w:line="247" w:lineRule="auto"/>
            </w:pPr>
          </w:p>
        </w:tc>
      </w:tr>
      <w:tr w:rsidR="00611757" w:rsidRPr="00532DD4" w14:paraId="65226702" w14:textId="77777777" w:rsidTr="0006591B">
        <w:tc>
          <w:tcPr>
            <w:tcW w:w="4785" w:type="dxa"/>
          </w:tcPr>
          <w:p w14:paraId="1D771361" w14:textId="77777777" w:rsidR="00611757" w:rsidRPr="00532DD4" w:rsidRDefault="00611757" w:rsidP="00532DD4">
            <w:pPr>
              <w:spacing w:before="80" w:after="80" w:line="247" w:lineRule="auto"/>
            </w:pPr>
            <w:r w:rsidRPr="00532DD4">
              <w:t>Have we developed a communication strategy to reach and hear from people experiencing sheltered homelessness at this time?</w:t>
            </w:r>
          </w:p>
        </w:tc>
        <w:tc>
          <w:tcPr>
            <w:tcW w:w="1242" w:type="dxa"/>
          </w:tcPr>
          <w:p w14:paraId="7C2F3B17" w14:textId="77777777" w:rsidR="00611757" w:rsidRPr="00532DD4" w:rsidRDefault="00611757" w:rsidP="00532DD4">
            <w:pPr>
              <w:spacing w:before="80" w:after="80" w:line="247" w:lineRule="auto"/>
            </w:pPr>
          </w:p>
        </w:tc>
        <w:tc>
          <w:tcPr>
            <w:tcW w:w="1059" w:type="dxa"/>
          </w:tcPr>
          <w:p w14:paraId="3AFACCCE" w14:textId="77777777" w:rsidR="00611757" w:rsidRPr="00532DD4" w:rsidRDefault="00611757" w:rsidP="00532DD4">
            <w:pPr>
              <w:spacing w:before="80" w:after="80" w:line="247" w:lineRule="auto"/>
            </w:pPr>
          </w:p>
        </w:tc>
        <w:tc>
          <w:tcPr>
            <w:tcW w:w="1034" w:type="dxa"/>
          </w:tcPr>
          <w:p w14:paraId="428FC098" w14:textId="77777777" w:rsidR="00611757" w:rsidRPr="00532DD4" w:rsidRDefault="00611757" w:rsidP="00532DD4">
            <w:pPr>
              <w:spacing w:before="80" w:after="80" w:line="247" w:lineRule="auto"/>
            </w:pPr>
          </w:p>
        </w:tc>
        <w:tc>
          <w:tcPr>
            <w:tcW w:w="1230" w:type="dxa"/>
          </w:tcPr>
          <w:p w14:paraId="1FDC652E" w14:textId="77777777" w:rsidR="00611757" w:rsidRPr="00532DD4" w:rsidRDefault="00611757" w:rsidP="00532DD4">
            <w:pPr>
              <w:spacing w:before="80" w:after="80" w:line="247" w:lineRule="auto"/>
            </w:pPr>
          </w:p>
        </w:tc>
      </w:tr>
      <w:tr w:rsidR="00611757" w:rsidRPr="00532DD4" w14:paraId="0B223B9D" w14:textId="77777777" w:rsidTr="0006591B">
        <w:tc>
          <w:tcPr>
            <w:tcW w:w="4785" w:type="dxa"/>
          </w:tcPr>
          <w:p w14:paraId="73D694A3" w14:textId="77777777" w:rsidR="00611757" w:rsidRPr="00532DD4" w:rsidRDefault="00611757" w:rsidP="00532DD4">
            <w:pPr>
              <w:spacing w:before="80" w:after="80" w:line="247" w:lineRule="auto"/>
            </w:pPr>
            <w:r w:rsidRPr="00532DD4">
              <w:t>Have we developed a communication strategy to reach and hear from people experiencing unsheltered homelessness at this time?</w:t>
            </w:r>
          </w:p>
        </w:tc>
        <w:tc>
          <w:tcPr>
            <w:tcW w:w="1242" w:type="dxa"/>
          </w:tcPr>
          <w:p w14:paraId="0A11140D" w14:textId="77777777" w:rsidR="00611757" w:rsidRPr="00532DD4" w:rsidRDefault="00611757" w:rsidP="00532DD4">
            <w:pPr>
              <w:spacing w:before="80" w:after="80" w:line="247" w:lineRule="auto"/>
            </w:pPr>
          </w:p>
        </w:tc>
        <w:tc>
          <w:tcPr>
            <w:tcW w:w="1059" w:type="dxa"/>
          </w:tcPr>
          <w:p w14:paraId="4C3ADA50" w14:textId="77777777" w:rsidR="00611757" w:rsidRPr="00532DD4" w:rsidRDefault="00611757" w:rsidP="00532DD4">
            <w:pPr>
              <w:spacing w:before="80" w:after="80" w:line="247" w:lineRule="auto"/>
            </w:pPr>
          </w:p>
        </w:tc>
        <w:tc>
          <w:tcPr>
            <w:tcW w:w="1034" w:type="dxa"/>
          </w:tcPr>
          <w:p w14:paraId="08D6139F" w14:textId="77777777" w:rsidR="00611757" w:rsidRPr="00532DD4" w:rsidRDefault="00611757" w:rsidP="00532DD4">
            <w:pPr>
              <w:spacing w:before="80" w:after="80" w:line="247" w:lineRule="auto"/>
            </w:pPr>
          </w:p>
        </w:tc>
        <w:tc>
          <w:tcPr>
            <w:tcW w:w="1230" w:type="dxa"/>
          </w:tcPr>
          <w:p w14:paraId="17BB6519" w14:textId="77777777" w:rsidR="00611757" w:rsidRPr="00532DD4" w:rsidRDefault="00611757" w:rsidP="00532DD4">
            <w:pPr>
              <w:spacing w:before="80" w:after="80" w:line="247" w:lineRule="auto"/>
            </w:pPr>
          </w:p>
        </w:tc>
      </w:tr>
      <w:tr w:rsidR="00611757" w:rsidRPr="00532DD4" w14:paraId="415CA2CB" w14:textId="77777777" w:rsidTr="0006591B">
        <w:tc>
          <w:tcPr>
            <w:tcW w:w="4785" w:type="dxa"/>
          </w:tcPr>
          <w:p w14:paraId="3B55AD1C" w14:textId="77777777" w:rsidR="00611757" w:rsidRPr="00532DD4" w:rsidRDefault="00611757" w:rsidP="00532DD4">
            <w:pPr>
              <w:spacing w:before="80" w:after="80" w:line="247" w:lineRule="auto"/>
            </w:pPr>
            <w:r w:rsidRPr="00532DD4">
              <w:t>Have we developed a communication strategy to reach and hear from formerly homeless persons in housing support programs at this time?</w:t>
            </w:r>
          </w:p>
        </w:tc>
        <w:tc>
          <w:tcPr>
            <w:tcW w:w="1242" w:type="dxa"/>
          </w:tcPr>
          <w:p w14:paraId="60DED20D" w14:textId="77777777" w:rsidR="00611757" w:rsidRPr="00532DD4" w:rsidRDefault="00611757" w:rsidP="00532DD4">
            <w:pPr>
              <w:spacing w:before="80" w:after="80" w:line="247" w:lineRule="auto"/>
            </w:pPr>
          </w:p>
        </w:tc>
        <w:tc>
          <w:tcPr>
            <w:tcW w:w="1059" w:type="dxa"/>
          </w:tcPr>
          <w:p w14:paraId="5F2D367B" w14:textId="77777777" w:rsidR="00611757" w:rsidRPr="00532DD4" w:rsidRDefault="00611757" w:rsidP="00532DD4">
            <w:pPr>
              <w:spacing w:before="80" w:after="80" w:line="247" w:lineRule="auto"/>
            </w:pPr>
          </w:p>
        </w:tc>
        <w:tc>
          <w:tcPr>
            <w:tcW w:w="1034" w:type="dxa"/>
          </w:tcPr>
          <w:p w14:paraId="648FECE4" w14:textId="77777777" w:rsidR="00611757" w:rsidRPr="00532DD4" w:rsidRDefault="00611757" w:rsidP="00532DD4">
            <w:pPr>
              <w:spacing w:before="80" w:after="80" w:line="247" w:lineRule="auto"/>
            </w:pPr>
          </w:p>
        </w:tc>
        <w:tc>
          <w:tcPr>
            <w:tcW w:w="1230" w:type="dxa"/>
          </w:tcPr>
          <w:p w14:paraId="007FC95D" w14:textId="77777777" w:rsidR="00611757" w:rsidRPr="00532DD4" w:rsidRDefault="00611757" w:rsidP="00532DD4">
            <w:pPr>
              <w:spacing w:before="80" w:after="80" w:line="247" w:lineRule="auto"/>
            </w:pPr>
          </w:p>
        </w:tc>
      </w:tr>
      <w:tr w:rsidR="00611757" w:rsidRPr="00532DD4" w14:paraId="029AD2F9" w14:textId="77777777" w:rsidTr="0006591B">
        <w:tc>
          <w:tcPr>
            <w:tcW w:w="4785" w:type="dxa"/>
          </w:tcPr>
          <w:p w14:paraId="19DE0D75" w14:textId="77777777" w:rsidR="00611757" w:rsidRPr="00532DD4" w:rsidRDefault="00611757" w:rsidP="00532DD4">
            <w:pPr>
              <w:spacing w:before="80" w:after="80" w:line="247" w:lineRule="auto"/>
            </w:pPr>
            <w:r w:rsidRPr="00532DD4">
              <w:t>Have we engaged with frontline staff to understand their day to day realities, opportunities and pressures?</w:t>
            </w:r>
          </w:p>
        </w:tc>
        <w:tc>
          <w:tcPr>
            <w:tcW w:w="1242" w:type="dxa"/>
          </w:tcPr>
          <w:p w14:paraId="76B6F9EC" w14:textId="77777777" w:rsidR="00611757" w:rsidRPr="00532DD4" w:rsidRDefault="00611757" w:rsidP="00532DD4">
            <w:pPr>
              <w:spacing w:before="80" w:after="80" w:line="247" w:lineRule="auto"/>
            </w:pPr>
          </w:p>
        </w:tc>
        <w:tc>
          <w:tcPr>
            <w:tcW w:w="1059" w:type="dxa"/>
          </w:tcPr>
          <w:p w14:paraId="649ECA51" w14:textId="77777777" w:rsidR="00611757" w:rsidRPr="00532DD4" w:rsidRDefault="00611757" w:rsidP="00532DD4">
            <w:pPr>
              <w:spacing w:before="80" w:after="80" w:line="247" w:lineRule="auto"/>
            </w:pPr>
          </w:p>
        </w:tc>
        <w:tc>
          <w:tcPr>
            <w:tcW w:w="1034" w:type="dxa"/>
          </w:tcPr>
          <w:p w14:paraId="3AC481BC" w14:textId="77777777" w:rsidR="00611757" w:rsidRPr="00532DD4" w:rsidRDefault="00611757" w:rsidP="00532DD4">
            <w:pPr>
              <w:spacing w:before="80" w:after="80" w:line="247" w:lineRule="auto"/>
            </w:pPr>
          </w:p>
        </w:tc>
        <w:tc>
          <w:tcPr>
            <w:tcW w:w="1230" w:type="dxa"/>
          </w:tcPr>
          <w:p w14:paraId="1FB1C9E3" w14:textId="77777777" w:rsidR="00611757" w:rsidRPr="00532DD4" w:rsidRDefault="00611757" w:rsidP="00532DD4">
            <w:pPr>
              <w:spacing w:before="80" w:after="80" w:line="247" w:lineRule="auto"/>
            </w:pPr>
          </w:p>
        </w:tc>
      </w:tr>
      <w:tr w:rsidR="00611757" w:rsidRPr="00532DD4" w14:paraId="1E839F99" w14:textId="77777777" w:rsidTr="0006591B">
        <w:tc>
          <w:tcPr>
            <w:tcW w:w="4785" w:type="dxa"/>
          </w:tcPr>
          <w:p w14:paraId="089C5534" w14:textId="77777777" w:rsidR="00611757" w:rsidRPr="00532DD4" w:rsidRDefault="00611757" w:rsidP="00532DD4">
            <w:pPr>
              <w:spacing w:before="80" w:after="80" w:line="247" w:lineRule="auto"/>
            </w:pPr>
            <w:r w:rsidRPr="00532DD4">
              <w:t>Do we have a structured process for identifying issues experienced by frontline staff and responding to them as a system when warranted?</w:t>
            </w:r>
          </w:p>
        </w:tc>
        <w:tc>
          <w:tcPr>
            <w:tcW w:w="1242" w:type="dxa"/>
          </w:tcPr>
          <w:p w14:paraId="707D6EF3" w14:textId="77777777" w:rsidR="00611757" w:rsidRPr="00532DD4" w:rsidRDefault="00611757" w:rsidP="00532DD4">
            <w:pPr>
              <w:spacing w:before="80" w:after="80" w:line="247" w:lineRule="auto"/>
            </w:pPr>
          </w:p>
        </w:tc>
        <w:tc>
          <w:tcPr>
            <w:tcW w:w="1059" w:type="dxa"/>
          </w:tcPr>
          <w:p w14:paraId="171666EB" w14:textId="77777777" w:rsidR="00611757" w:rsidRPr="00532DD4" w:rsidRDefault="00611757" w:rsidP="00532DD4">
            <w:pPr>
              <w:spacing w:before="80" w:after="80" w:line="247" w:lineRule="auto"/>
            </w:pPr>
          </w:p>
        </w:tc>
        <w:tc>
          <w:tcPr>
            <w:tcW w:w="1034" w:type="dxa"/>
          </w:tcPr>
          <w:p w14:paraId="5176F94C" w14:textId="77777777" w:rsidR="00611757" w:rsidRPr="00532DD4" w:rsidRDefault="00611757" w:rsidP="00532DD4">
            <w:pPr>
              <w:spacing w:before="80" w:after="80" w:line="247" w:lineRule="auto"/>
            </w:pPr>
          </w:p>
        </w:tc>
        <w:tc>
          <w:tcPr>
            <w:tcW w:w="1230" w:type="dxa"/>
          </w:tcPr>
          <w:p w14:paraId="5C46ADBA" w14:textId="77777777" w:rsidR="00611757" w:rsidRPr="00532DD4" w:rsidRDefault="00611757" w:rsidP="00532DD4">
            <w:pPr>
              <w:spacing w:before="80" w:after="80" w:line="247" w:lineRule="auto"/>
            </w:pPr>
          </w:p>
        </w:tc>
      </w:tr>
      <w:tr w:rsidR="00611757" w:rsidRPr="00532DD4" w14:paraId="6872BFAF" w14:textId="77777777" w:rsidTr="0006591B">
        <w:tc>
          <w:tcPr>
            <w:tcW w:w="4785" w:type="dxa"/>
          </w:tcPr>
          <w:p w14:paraId="3A8E810E" w14:textId="77777777" w:rsidR="00611757" w:rsidRPr="00532DD4" w:rsidRDefault="00611757" w:rsidP="00532DD4">
            <w:pPr>
              <w:spacing w:before="80" w:after="80" w:line="247" w:lineRule="auto"/>
            </w:pPr>
            <w:r w:rsidRPr="00532DD4">
              <w:t>Have we engaged with management/frontline staff to understand their day to day realities, opportunities and pressures?</w:t>
            </w:r>
          </w:p>
        </w:tc>
        <w:tc>
          <w:tcPr>
            <w:tcW w:w="1242" w:type="dxa"/>
          </w:tcPr>
          <w:p w14:paraId="07F9D313" w14:textId="77777777" w:rsidR="00611757" w:rsidRPr="00532DD4" w:rsidRDefault="00611757" w:rsidP="00532DD4">
            <w:pPr>
              <w:spacing w:before="80" w:after="80" w:line="247" w:lineRule="auto"/>
            </w:pPr>
          </w:p>
        </w:tc>
        <w:tc>
          <w:tcPr>
            <w:tcW w:w="1059" w:type="dxa"/>
          </w:tcPr>
          <w:p w14:paraId="16234357" w14:textId="77777777" w:rsidR="00611757" w:rsidRPr="00532DD4" w:rsidRDefault="00611757" w:rsidP="00532DD4">
            <w:pPr>
              <w:spacing w:before="80" w:after="80" w:line="247" w:lineRule="auto"/>
            </w:pPr>
          </w:p>
        </w:tc>
        <w:tc>
          <w:tcPr>
            <w:tcW w:w="1034" w:type="dxa"/>
          </w:tcPr>
          <w:p w14:paraId="61DB265D" w14:textId="77777777" w:rsidR="00611757" w:rsidRPr="00532DD4" w:rsidRDefault="00611757" w:rsidP="00532DD4">
            <w:pPr>
              <w:spacing w:before="80" w:after="80" w:line="247" w:lineRule="auto"/>
            </w:pPr>
          </w:p>
        </w:tc>
        <w:tc>
          <w:tcPr>
            <w:tcW w:w="1230" w:type="dxa"/>
          </w:tcPr>
          <w:p w14:paraId="2F5B9BBF" w14:textId="77777777" w:rsidR="00611757" w:rsidRPr="00532DD4" w:rsidRDefault="00611757" w:rsidP="00532DD4">
            <w:pPr>
              <w:spacing w:before="80" w:after="80" w:line="247" w:lineRule="auto"/>
            </w:pPr>
          </w:p>
        </w:tc>
      </w:tr>
      <w:tr w:rsidR="00611757" w:rsidRPr="00532DD4" w14:paraId="6D28F815" w14:textId="77777777" w:rsidTr="0006591B">
        <w:tc>
          <w:tcPr>
            <w:tcW w:w="4785" w:type="dxa"/>
          </w:tcPr>
          <w:p w14:paraId="1530797D" w14:textId="77777777" w:rsidR="00611757" w:rsidRPr="00532DD4" w:rsidRDefault="00611757" w:rsidP="00532DD4">
            <w:pPr>
              <w:spacing w:before="80" w:after="80" w:line="247" w:lineRule="auto"/>
            </w:pPr>
            <w:r w:rsidRPr="00532DD4">
              <w:t>Do we have a structured process for identifying issues experienced by management/frontline staff and responding to them as a system when warranted?</w:t>
            </w:r>
          </w:p>
        </w:tc>
        <w:tc>
          <w:tcPr>
            <w:tcW w:w="1242" w:type="dxa"/>
          </w:tcPr>
          <w:p w14:paraId="7FB16CE0" w14:textId="77777777" w:rsidR="00611757" w:rsidRPr="00532DD4" w:rsidRDefault="00611757" w:rsidP="00532DD4">
            <w:pPr>
              <w:spacing w:before="80" w:after="80" w:line="247" w:lineRule="auto"/>
            </w:pPr>
          </w:p>
        </w:tc>
        <w:tc>
          <w:tcPr>
            <w:tcW w:w="1059" w:type="dxa"/>
          </w:tcPr>
          <w:p w14:paraId="54AABD9E" w14:textId="77777777" w:rsidR="00611757" w:rsidRPr="00532DD4" w:rsidRDefault="00611757" w:rsidP="00532DD4">
            <w:pPr>
              <w:spacing w:before="80" w:after="80" w:line="247" w:lineRule="auto"/>
            </w:pPr>
          </w:p>
        </w:tc>
        <w:tc>
          <w:tcPr>
            <w:tcW w:w="1034" w:type="dxa"/>
          </w:tcPr>
          <w:p w14:paraId="35393422" w14:textId="77777777" w:rsidR="00611757" w:rsidRPr="00532DD4" w:rsidRDefault="00611757" w:rsidP="00532DD4">
            <w:pPr>
              <w:spacing w:before="80" w:after="80" w:line="247" w:lineRule="auto"/>
            </w:pPr>
          </w:p>
        </w:tc>
        <w:tc>
          <w:tcPr>
            <w:tcW w:w="1230" w:type="dxa"/>
          </w:tcPr>
          <w:p w14:paraId="6E91DF1B" w14:textId="77777777" w:rsidR="00611757" w:rsidRPr="00532DD4" w:rsidRDefault="00611757" w:rsidP="00532DD4">
            <w:pPr>
              <w:spacing w:before="80" w:after="80" w:line="247" w:lineRule="auto"/>
            </w:pPr>
          </w:p>
        </w:tc>
      </w:tr>
      <w:tr w:rsidR="00611757" w:rsidRPr="00532DD4" w14:paraId="11D05AB4" w14:textId="77777777" w:rsidTr="0006591B">
        <w:tc>
          <w:tcPr>
            <w:tcW w:w="4785" w:type="dxa"/>
          </w:tcPr>
          <w:p w14:paraId="57C21F69" w14:textId="77777777" w:rsidR="00611757" w:rsidRPr="00532DD4" w:rsidRDefault="00611757" w:rsidP="00532DD4">
            <w:pPr>
              <w:spacing w:before="80" w:after="80" w:line="247" w:lineRule="auto"/>
            </w:pPr>
            <w:r w:rsidRPr="00532DD4">
              <w:t>Have we engaged with executive leadership of homelessness/housing organizations to understand their day to day realities, opportunities and pressures?</w:t>
            </w:r>
          </w:p>
        </w:tc>
        <w:tc>
          <w:tcPr>
            <w:tcW w:w="1242" w:type="dxa"/>
          </w:tcPr>
          <w:p w14:paraId="4D3BDAA2" w14:textId="77777777" w:rsidR="00611757" w:rsidRPr="00532DD4" w:rsidRDefault="00611757" w:rsidP="00532DD4">
            <w:pPr>
              <w:spacing w:before="80" w:after="80" w:line="247" w:lineRule="auto"/>
            </w:pPr>
          </w:p>
        </w:tc>
        <w:tc>
          <w:tcPr>
            <w:tcW w:w="1059" w:type="dxa"/>
          </w:tcPr>
          <w:p w14:paraId="0C3F4A61" w14:textId="77777777" w:rsidR="00611757" w:rsidRPr="00532DD4" w:rsidRDefault="00611757" w:rsidP="00532DD4">
            <w:pPr>
              <w:spacing w:before="80" w:after="80" w:line="247" w:lineRule="auto"/>
            </w:pPr>
          </w:p>
        </w:tc>
        <w:tc>
          <w:tcPr>
            <w:tcW w:w="1034" w:type="dxa"/>
          </w:tcPr>
          <w:p w14:paraId="73151053" w14:textId="77777777" w:rsidR="00611757" w:rsidRPr="00532DD4" w:rsidRDefault="00611757" w:rsidP="00532DD4">
            <w:pPr>
              <w:spacing w:before="80" w:after="80" w:line="247" w:lineRule="auto"/>
            </w:pPr>
          </w:p>
        </w:tc>
        <w:tc>
          <w:tcPr>
            <w:tcW w:w="1230" w:type="dxa"/>
          </w:tcPr>
          <w:p w14:paraId="0A203CFD" w14:textId="77777777" w:rsidR="00611757" w:rsidRPr="00532DD4" w:rsidRDefault="00611757" w:rsidP="00532DD4">
            <w:pPr>
              <w:spacing w:before="80" w:after="80" w:line="247" w:lineRule="auto"/>
            </w:pPr>
          </w:p>
        </w:tc>
      </w:tr>
      <w:tr w:rsidR="00611757" w:rsidRPr="00532DD4" w14:paraId="0F6EEDEA" w14:textId="77777777" w:rsidTr="0006591B">
        <w:tc>
          <w:tcPr>
            <w:tcW w:w="4785" w:type="dxa"/>
          </w:tcPr>
          <w:p w14:paraId="013465FD" w14:textId="77777777" w:rsidR="00611757" w:rsidRPr="00532DD4" w:rsidRDefault="00611757" w:rsidP="00532DD4">
            <w:pPr>
              <w:spacing w:before="80" w:after="80" w:line="247" w:lineRule="auto"/>
            </w:pPr>
            <w:r w:rsidRPr="00532DD4">
              <w:t>Do we have a structured process for identifying issues experienced by executive leadership and responding to them as a system when warranted?</w:t>
            </w:r>
          </w:p>
        </w:tc>
        <w:tc>
          <w:tcPr>
            <w:tcW w:w="1242" w:type="dxa"/>
          </w:tcPr>
          <w:p w14:paraId="52395009" w14:textId="77777777" w:rsidR="00611757" w:rsidRPr="00532DD4" w:rsidRDefault="00611757" w:rsidP="00532DD4">
            <w:pPr>
              <w:spacing w:before="80" w:after="80" w:line="247" w:lineRule="auto"/>
            </w:pPr>
          </w:p>
        </w:tc>
        <w:tc>
          <w:tcPr>
            <w:tcW w:w="1059" w:type="dxa"/>
          </w:tcPr>
          <w:p w14:paraId="7BC03ACA" w14:textId="77777777" w:rsidR="00611757" w:rsidRPr="00532DD4" w:rsidRDefault="00611757" w:rsidP="00532DD4">
            <w:pPr>
              <w:spacing w:before="80" w:after="80" w:line="247" w:lineRule="auto"/>
            </w:pPr>
          </w:p>
        </w:tc>
        <w:tc>
          <w:tcPr>
            <w:tcW w:w="1034" w:type="dxa"/>
          </w:tcPr>
          <w:p w14:paraId="189C54AA" w14:textId="77777777" w:rsidR="00611757" w:rsidRPr="00532DD4" w:rsidRDefault="00611757" w:rsidP="00532DD4">
            <w:pPr>
              <w:spacing w:before="80" w:after="80" w:line="247" w:lineRule="auto"/>
            </w:pPr>
          </w:p>
        </w:tc>
        <w:tc>
          <w:tcPr>
            <w:tcW w:w="1230" w:type="dxa"/>
          </w:tcPr>
          <w:p w14:paraId="4068CC35" w14:textId="77777777" w:rsidR="00611757" w:rsidRPr="00532DD4" w:rsidRDefault="00611757" w:rsidP="00532DD4">
            <w:pPr>
              <w:spacing w:before="80" w:after="80" w:line="247" w:lineRule="auto"/>
            </w:pPr>
          </w:p>
        </w:tc>
      </w:tr>
      <w:tr w:rsidR="00611757" w:rsidRPr="00532DD4" w14:paraId="394367A5" w14:textId="77777777" w:rsidTr="0006591B">
        <w:tc>
          <w:tcPr>
            <w:tcW w:w="4785" w:type="dxa"/>
          </w:tcPr>
          <w:p w14:paraId="2DA9E9A0" w14:textId="539733AC" w:rsidR="00611757" w:rsidRPr="00532DD4" w:rsidRDefault="00611757" w:rsidP="00532DD4">
            <w:pPr>
              <w:spacing w:before="80" w:after="80" w:line="247" w:lineRule="auto"/>
            </w:pPr>
            <w:r w:rsidRPr="00532DD4">
              <w:lastRenderedPageBreak/>
              <w:t xml:space="preserve">Have we engaged with Non-profit Boards of Directors of </w:t>
            </w:r>
            <w:r w:rsidR="2E857FAF">
              <w:t>f</w:t>
            </w:r>
            <w:r w:rsidR="1B05BF78">
              <w:t xml:space="preserve">unded </w:t>
            </w:r>
            <w:r w:rsidR="785C1C49">
              <w:t>a</w:t>
            </w:r>
            <w:r>
              <w:t>gencies</w:t>
            </w:r>
            <w:r w:rsidRPr="00532DD4">
              <w:t xml:space="preserve"> to understand the agency’s position, response and planning related to their COVID-19 response?</w:t>
            </w:r>
          </w:p>
        </w:tc>
        <w:tc>
          <w:tcPr>
            <w:tcW w:w="1242" w:type="dxa"/>
          </w:tcPr>
          <w:p w14:paraId="6A745AC4" w14:textId="77777777" w:rsidR="00611757" w:rsidRPr="00532DD4" w:rsidRDefault="00611757" w:rsidP="00532DD4">
            <w:pPr>
              <w:spacing w:before="80" w:after="80" w:line="247" w:lineRule="auto"/>
            </w:pPr>
          </w:p>
        </w:tc>
        <w:tc>
          <w:tcPr>
            <w:tcW w:w="1059" w:type="dxa"/>
          </w:tcPr>
          <w:p w14:paraId="0CCB0186" w14:textId="77777777" w:rsidR="00611757" w:rsidRPr="00532DD4" w:rsidRDefault="00611757" w:rsidP="00532DD4">
            <w:pPr>
              <w:spacing w:before="80" w:after="80" w:line="247" w:lineRule="auto"/>
            </w:pPr>
          </w:p>
        </w:tc>
        <w:tc>
          <w:tcPr>
            <w:tcW w:w="1034" w:type="dxa"/>
          </w:tcPr>
          <w:p w14:paraId="63062FDE" w14:textId="77777777" w:rsidR="00611757" w:rsidRPr="00532DD4" w:rsidRDefault="00611757" w:rsidP="00532DD4">
            <w:pPr>
              <w:spacing w:before="80" w:after="80" w:line="247" w:lineRule="auto"/>
            </w:pPr>
          </w:p>
        </w:tc>
        <w:tc>
          <w:tcPr>
            <w:tcW w:w="1230" w:type="dxa"/>
          </w:tcPr>
          <w:p w14:paraId="7F674EB5" w14:textId="77777777" w:rsidR="00611757" w:rsidRPr="00532DD4" w:rsidRDefault="00611757" w:rsidP="00532DD4">
            <w:pPr>
              <w:spacing w:before="80" w:after="80" w:line="247" w:lineRule="auto"/>
            </w:pPr>
          </w:p>
        </w:tc>
      </w:tr>
      <w:tr w:rsidR="00611757" w:rsidRPr="00532DD4" w14:paraId="430E3FAC" w14:textId="77777777" w:rsidTr="0006591B">
        <w:tc>
          <w:tcPr>
            <w:tcW w:w="4785" w:type="dxa"/>
          </w:tcPr>
          <w:p w14:paraId="69EC0260" w14:textId="77777777" w:rsidR="00611757" w:rsidRPr="00532DD4" w:rsidRDefault="00611757" w:rsidP="00532DD4">
            <w:pPr>
              <w:spacing w:before="80" w:after="80" w:line="247" w:lineRule="auto"/>
            </w:pPr>
            <w:r w:rsidRPr="00532DD4">
              <w:t>Have we engaged with appropriate elected officials at the local level to help them understand how the homelessness response system is functioning at this time, and what is needed moving forward?</w:t>
            </w:r>
          </w:p>
        </w:tc>
        <w:tc>
          <w:tcPr>
            <w:tcW w:w="1242" w:type="dxa"/>
          </w:tcPr>
          <w:p w14:paraId="1E240A1F" w14:textId="77777777" w:rsidR="00611757" w:rsidRPr="00532DD4" w:rsidRDefault="00611757" w:rsidP="00532DD4">
            <w:pPr>
              <w:spacing w:before="80" w:after="80" w:line="247" w:lineRule="auto"/>
            </w:pPr>
          </w:p>
        </w:tc>
        <w:tc>
          <w:tcPr>
            <w:tcW w:w="1059" w:type="dxa"/>
          </w:tcPr>
          <w:p w14:paraId="67A51AA8" w14:textId="77777777" w:rsidR="00611757" w:rsidRPr="00532DD4" w:rsidRDefault="00611757" w:rsidP="00532DD4">
            <w:pPr>
              <w:spacing w:before="80" w:after="80" w:line="247" w:lineRule="auto"/>
            </w:pPr>
          </w:p>
        </w:tc>
        <w:tc>
          <w:tcPr>
            <w:tcW w:w="1034" w:type="dxa"/>
          </w:tcPr>
          <w:p w14:paraId="43FC7F3D" w14:textId="77777777" w:rsidR="00611757" w:rsidRPr="00532DD4" w:rsidRDefault="00611757" w:rsidP="00532DD4">
            <w:pPr>
              <w:spacing w:before="80" w:after="80" w:line="247" w:lineRule="auto"/>
            </w:pPr>
          </w:p>
        </w:tc>
        <w:tc>
          <w:tcPr>
            <w:tcW w:w="1230" w:type="dxa"/>
          </w:tcPr>
          <w:p w14:paraId="48AA29B1" w14:textId="77777777" w:rsidR="00611757" w:rsidRPr="00532DD4" w:rsidRDefault="00611757" w:rsidP="00532DD4">
            <w:pPr>
              <w:spacing w:before="80" w:after="80" w:line="247" w:lineRule="auto"/>
            </w:pPr>
          </w:p>
        </w:tc>
      </w:tr>
      <w:tr w:rsidR="00611757" w:rsidRPr="00532DD4" w14:paraId="532E3D7C" w14:textId="77777777" w:rsidTr="0006591B">
        <w:tc>
          <w:tcPr>
            <w:tcW w:w="4785" w:type="dxa"/>
          </w:tcPr>
          <w:p w14:paraId="14AD7132" w14:textId="5662D822" w:rsidR="00611757" w:rsidRPr="00532DD4" w:rsidRDefault="00611757" w:rsidP="00532DD4">
            <w:pPr>
              <w:spacing w:before="80" w:after="80" w:line="247" w:lineRule="auto"/>
            </w:pPr>
            <w:r w:rsidRPr="00532DD4">
              <w:t xml:space="preserve">Have we engaged with appropriate elected officials at the </w:t>
            </w:r>
            <w:r w:rsidR="6178FCDC">
              <w:t>P</w:t>
            </w:r>
            <w:r w:rsidR="1B05BF78">
              <w:t>rovincial/</w:t>
            </w:r>
            <w:r w:rsidR="50D02995">
              <w:t>T</w:t>
            </w:r>
            <w:r>
              <w:t>erritorial</w:t>
            </w:r>
            <w:r w:rsidRPr="00532DD4">
              <w:t xml:space="preserve"> level to help them understand how the homelessness response system is functioning at this time, and. what is needed moving forward?</w:t>
            </w:r>
          </w:p>
        </w:tc>
        <w:tc>
          <w:tcPr>
            <w:tcW w:w="1242" w:type="dxa"/>
          </w:tcPr>
          <w:p w14:paraId="5CDC381F" w14:textId="77777777" w:rsidR="00611757" w:rsidRPr="00532DD4" w:rsidRDefault="00611757" w:rsidP="00532DD4">
            <w:pPr>
              <w:spacing w:before="80" w:after="80" w:line="247" w:lineRule="auto"/>
            </w:pPr>
          </w:p>
        </w:tc>
        <w:tc>
          <w:tcPr>
            <w:tcW w:w="1059" w:type="dxa"/>
          </w:tcPr>
          <w:p w14:paraId="0761D681" w14:textId="77777777" w:rsidR="00611757" w:rsidRPr="00532DD4" w:rsidRDefault="00611757" w:rsidP="00532DD4">
            <w:pPr>
              <w:spacing w:before="80" w:after="80" w:line="247" w:lineRule="auto"/>
            </w:pPr>
          </w:p>
        </w:tc>
        <w:tc>
          <w:tcPr>
            <w:tcW w:w="1034" w:type="dxa"/>
          </w:tcPr>
          <w:p w14:paraId="4F6ED327" w14:textId="77777777" w:rsidR="00611757" w:rsidRPr="00532DD4" w:rsidRDefault="00611757" w:rsidP="00532DD4">
            <w:pPr>
              <w:spacing w:before="80" w:after="80" w:line="247" w:lineRule="auto"/>
            </w:pPr>
          </w:p>
        </w:tc>
        <w:tc>
          <w:tcPr>
            <w:tcW w:w="1230" w:type="dxa"/>
          </w:tcPr>
          <w:p w14:paraId="69A75329" w14:textId="77777777" w:rsidR="00611757" w:rsidRPr="00532DD4" w:rsidRDefault="00611757" w:rsidP="00532DD4">
            <w:pPr>
              <w:spacing w:before="80" w:after="80" w:line="247" w:lineRule="auto"/>
            </w:pPr>
          </w:p>
        </w:tc>
      </w:tr>
      <w:tr w:rsidR="00611757" w:rsidRPr="00532DD4" w14:paraId="1D5B7F90" w14:textId="77777777" w:rsidTr="0006591B">
        <w:tc>
          <w:tcPr>
            <w:tcW w:w="4785" w:type="dxa"/>
          </w:tcPr>
          <w:p w14:paraId="2FF9A5F9" w14:textId="5B65405B" w:rsidR="00611757" w:rsidRPr="00532DD4" w:rsidRDefault="00611757" w:rsidP="00532DD4">
            <w:pPr>
              <w:spacing w:before="80" w:after="80" w:line="247" w:lineRule="auto"/>
            </w:pPr>
            <w:r w:rsidRPr="00532DD4">
              <w:t xml:space="preserve">Have we engaged with appropriate </w:t>
            </w:r>
            <w:r w:rsidR="2AB23BEC">
              <w:t>F</w:t>
            </w:r>
            <w:r>
              <w:t>ederal</w:t>
            </w:r>
            <w:r w:rsidRPr="00532DD4">
              <w:t xml:space="preserve"> officials to help them understand how the homelessness response system is functioning at this time, and what is needed moving forward?</w:t>
            </w:r>
          </w:p>
        </w:tc>
        <w:tc>
          <w:tcPr>
            <w:tcW w:w="1242" w:type="dxa"/>
          </w:tcPr>
          <w:p w14:paraId="176118D4" w14:textId="77777777" w:rsidR="00611757" w:rsidRPr="00532DD4" w:rsidRDefault="00611757" w:rsidP="00532DD4">
            <w:pPr>
              <w:spacing w:before="80" w:after="80" w:line="247" w:lineRule="auto"/>
            </w:pPr>
          </w:p>
        </w:tc>
        <w:tc>
          <w:tcPr>
            <w:tcW w:w="1059" w:type="dxa"/>
          </w:tcPr>
          <w:p w14:paraId="0302288E" w14:textId="77777777" w:rsidR="00611757" w:rsidRPr="00532DD4" w:rsidRDefault="00611757" w:rsidP="00532DD4">
            <w:pPr>
              <w:spacing w:before="80" w:after="80" w:line="247" w:lineRule="auto"/>
            </w:pPr>
          </w:p>
        </w:tc>
        <w:tc>
          <w:tcPr>
            <w:tcW w:w="1034" w:type="dxa"/>
          </w:tcPr>
          <w:p w14:paraId="04DA7128" w14:textId="77777777" w:rsidR="00611757" w:rsidRPr="00532DD4" w:rsidRDefault="00611757" w:rsidP="00532DD4">
            <w:pPr>
              <w:spacing w:before="80" w:after="80" w:line="247" w:lineRule="auto"/>
            </w:pPr>
          </w:p>
        </w:tc>
        <w:tc>
          <w:tcPr>
            <w:tcW w:w="1230" w:type="dxa"/>
          </w:tcPr>
          <w:p w14:paraId="4B33CD65" w14:textId="77777777" w:rsidR="00611757" w:rsidRPr="00532DD4" w:rsidRDefault="00611757" w:rsidP="00532DD4">
            <w:pPr>
              <w:spacing w:before="80" w:after="80" w:line="247" w:lineRule="auto"/>
            </w:pPr>
          </w:p>
        </w:tc>
      </w:tr>
      <w:tr w:rsidR="00611757" w:rsidRPr="00532DD4" w14:paraId="47C879E5" w14:textId="77777777" w:rsidTr="0006591B">
        <w:tc>
          <w:tcPr>
            <w:tcW w:w="4785" w:type="dxa"/>
          </w:tcPr>
          <w:p w14:paraId="5A3986BC" w14:textId="77777777" w:rsidR="00611757" w:rsidRPr="00532DD4" w:rsidRDefault="00611757" w:rsidP="00532DD4">
            <w:pPr>
              <w:spacing w:before="80" w:after="80" w:line="247" w:lineRule="auto"/>
            </w:pPr>
            <w:r w:rsidRPr="00532DD4">
              <w:t>Is the Emergency Management Team within our community briefed on homelessness responses, issues, and what is needed moving forward?</w:t>
            </w:r>
          </w:p>
        </w:tc>
        <w:tc>
          <w:tcPr>
            <w:tcW w:w="1242" w:type="dxa"/>
          </w:tcPr>
          <w:p w14:paraId="6BF2C8D0" w14:textId="77777777" w:rsidR="00611757" w:rsidRPr="00532DD4" w:rsidRDefault="00611757" w:rsidP="00532DD4">
            <w:pPr>
              <w:spacing w:before="80" w:after="80" w:line="247" w:lineRule="auto"/>
            </w:pPr>
          </w:p>
        </w:tc>
        <w:tc>
          <w:tcPr>
            <w:tcW w:w="1059" w:type="dxa"/>
          </w:tcPr>
          <w:p w14:paraId="5C0ED0B1" w14:textId="77777777" w:rsidR="00611757" w:rsidRPr="00532DD4" w:rsidRDefault="00611757" w:rsidP="00532DD4">
            <w:pPr>
              <w:spacing w:before="80" w:after="80" w:line="247" w:lineRule="auto"/>
            </w:pPr>
          </w:p>
        </w:tc>
        <w:tc>
          <w:tcPr>
            <w:tcW w:w="1034" w:type="dxa"/>
          </w:tcPr>
          <w:p w14:paraId="3F68FD54" w14:textId="77777777" w:rsidR="00611757" w:rsidRPr="00532DD4" w:rsidRDefault="00611757" w:rsidP="00532DD4">
            <w:pPr>
              <w:spacing w:before="80" w:after="80" w:line="247" w:lineRule="auto"/>
            </w:pPr>
          </w:p>
        </w:tc>
        <w:tc>
          <w:tcPr>
            <w:tcW w:w="1230" w:type="dxa"/>
          </w:tcPr>
          <w:p w14:paraId="39CB4FFD" w14:textId="77777777" w:rsidR="00611757" w:rsidRPr="00532DD4" w:rsidRDefault="00611757" w:rsidP="00532DD4">
            <w:pPr>
              <w:spacing w:before="80" w:after="80" w:line="247" w:lineRule="auto"/>
            </w:pPr>
          </w:p>
        </w:tc>
      </w:tr>
      <w:tr w:rsidR="00611757" w:rsidRPr="00532DD4" w14:paraId="755677AF" w14:textId="77777777" w:rsidTr="0006591B">
        <w:tc>
          <w:tcPr>
            <w:tcW w:w="4785" w:type="dxa"/>
          </w:tcPr>
          <w:p w14:paraId="70F92FFD" w14:textId="6FE15E7F" w:rsidR="00611757" w:rsidRPr="00532DD4" w:rsidRDefault="00611757" w:rsidP="00532DD4">
            <w:pPr>
              <w:spacing w:before="80" w:after="80" w:line="247" w:lineRule="auto"/>
            </w:pPr>
            <w:r w:rsidRPr="00532DD4">
              <w:t xml:space="preserve">Are </w:t>
            </w:r>
            <w:r>
              <w:t>Pub</w:t>
            </w:r>
            <w:r w:rsidR="44633155">
              <w:t>l</w:t>
            </w:r>
            <w:r>
              <w:t>ic</w:t>
            </w:r>
            <w:r w:rsidRPr="00532DD4">
              <w:t xml:space="preserve"> Health involved in providing h</w:t>
            </w:r>
            <w:bookmarkStart w:id="7" w:name="_GoBack"/>
            <w:bookmarkEnd w:id="7"/>
            <w:r w:rsidRPr="00532DD4">
              <w:t>ealth advice for planning and operations?</w:t>
            </w:r>
          </w:p>
        </w:tc>
        <w:tc>
          <w:tcPr>
            <w:tcW w:w="1242" w:type="dxa"/>
          </w:tcPr>
          <w:p w14:paraId="22B2E909" w14:textId="77777777" w:rsidR="00611757" w:rsidRPr="00532DD4" w:rsidRDefault="00611757" w:rsidP="00532DD4">
            <w:pPr>
              <w:spacing w:before="80" w:after="80" w:line="247" w:lineRule="auto"/>
            </w:pPr>
          </w:p>
        </w:tc>
        <w:tc>
          <w:tcPr>
            <w:tcW w:w="1059" w:type="dxa"/>
          </w:tcPr>
          <w:p w14:paraId="44A2B5F1" w14:textId="77777777" w:rsidR="00611757" w:rsidRPr="00532DD4" w:rsidRDefault="00611757" w:rsidP="00532DD4">
            <w:pPr>
              <w:spacing w:before="80" w:after="80" w:line="247" w:lineRule="auto"/>
            </w:pPr>
          </w:p>
        </w:tc>
        <w:tc>
          <w:tcPr>
            <w:tcW w:w="1034" w:type="dxa"/>
          </w:tcPr>
          <w:p w14:paraId="312AB6D1" w14:textId="77777777" w:rsidR="00611757" w:rsidRPr="00532DD4" w:rsidRDefault="00611757" w:rsidP="00532DD4">
            <w:pPr>
              <w:spacing w:before="80" w:after="80" w:line="247" w:lineRule="auto"/>
            </w:pPr>
          </w:p>
        </w:tc>
        <w:tc>
          <w:tcPr>
            <w:tcW w:w="1230" w:type="dxa"/>
          </w:tcPr>
          <w:p w14:paraId="4EB448B7" w14:textId="77777777" w:rsidR="00611757" w:rsidRPr="00532DD4" w:rsidRDefault="00611757" w:rsidP="00532DD4">
            <w:pPr>
              <w:spacing w:before="80" w:after="80" w:line="247" w:lineRule="auto"/>
            </w:pPr>
          </w:p>
        </w:tc>
      </w:tr>
      <w:tr w:rsidR="00611757" w:rsidRPr="00532DD4" w14:paraId="234318EF" w14:textId="77777777" w:rsidTr="0006591B">
        <w:tc>
          <w:tcPr>
            <w:tcW w:w="4785" w:type="dxa"/>
          </w:tcPr>
          <w:p w14:paraId="113A614C" w14:textId="77777777" w:rsidR="00611757" w:rsidRPr="00532DD4" w:rsidRDefault="00611757" w:rsidP="00532DD4">
            <w:pPr>
              <w:spacing w:before="80" w:after="80" w:line="247" w:lineRule="auto"/>
            </w:pPr>
            <w:r w:rsidRPr="00532DD4">
              <w:t>Are Public Health involved in coordinating or providing direct health services to persons who are homeless and impacted by COVID-19?</w:t>
            </w:r>
          </w:p>
        </w:tc>
        <w:tc>
          <w:tcPr>
            <w:tcW w:w="1242" w:type="dxa"/>
          </w:tcPr>
          <w:p w14:paraId="07B369AB" w14:textId="77777777" w:rsidR="00611757" w:rsidRPr="00532DD4" w:rsidRDefault="00611757" w:rsidP="00532DD4">
            <w:pPr>
              <w:spacing w:before="80" w:after="80" w:line="247" w:lineRule="auto"/>
            </w:pPr>
          </w:p>
        </w:tc>
        <w:tc>
          <w:tcPr>
            <w:tcW w:w="1059" w:type="dxa"/>
          </w:tcPr>
          <w:p w14:paraId="08E97C6C" w14:textId="77777777" w:rsidR="00611757" w:rsidRPr="00532DD4" w:rsidRDefault="00611757" w:rsidP="00532DD4">
            <w:pPr>
              <w:spacing w:before="80" w:after="80" w:line="247" w:lineRule="auto"/>
            </w:pPr>
          </w:p>
        </w:tc>
        <w:tc>
          <w:tcPr>
            <w:tcW w:w="1034" w:type="dxa"/>
          </w:tcPr>
          <w:p w14:paraId="0056F0AA" w14:textId="77777777" w:rsidR="00611757" w:rsidRPr="00532DD4" w:rsidRDefault="00611757" w:rsidP="00532DD4">
            <w:pPr>
              <w:spacing w:before="80" w:after="80" w:line="247" w:lineRule="auto"/>
            </w:pPr>
          </w:p>
        </w:tc>
        <w:tc>
          <w:tcPr>
            <w:tcW w:w="1230" w:type="dxa"/>
          </w:tcPr>
          <w:p w14:paraId="225B4A6E" w14:textId="77777777" w:rsidR="00611757" w:rsidRPr="00532DD4" w:rsidRDefault="00611757" w:rsidP="00532DD4">
            <w:pPr>
              <w:spacing w:before="80" w:after="80" w:line="247" w:lineRule="auto"/>
            </w:pPr>
          </w:p>
        </w:tc>
      </w:tr>
      <w:tr w:rsidR="00611757" w:rsidRPr="00532DD4" w14:paraId="4B87F9AA" w14:textId="77777777" w:rsidTr="0006591B">
        <w:tc>
          <w:tcPr>
            <w:tcW w:w="4785" w:type="dxa"/>
          </w:tcPr>
          <w:p w14:paraId="602048D0" w14:textId="77777777" w:rsidR="00611757" w:rsidRPr="00532DD4" w:rsidRDefault="00611757" w:rsidP="00532DD4">
            <w:pPr>
              <w:spacing w:before="80" w:after="80" w:line="247" w:lineRule="auto"/>
            </w:pPr>
            <w:r w:rsidRPr="00532DD4">
              <w:t>Have other health services outside of Public Health been engaged to provide appropriate physical health, mental health, and substance use supports and services to people experiencing homelessness during COVID-19?</w:t>
            </w:r>
          </w:p>
        </w:tc>
        <w:tc>
          <w:tcPr>
            <w:tcW w:w="1242" w:type="dxa"/>
          </w:tcPr>
          <w:p w14:paraId="5196320C" w14:textId="77777777" w:rsidR="00611757" w:rsidRPr="00532DD4" w:rsidRDefault="00611757" w:rsidP="00532DD4">
            <w:pPr>
              <w:spacing w:before="80" w:after="80" w:line="247" w:lineRule="auto"/>
            </w:pPr>
          </w:p>
        </w:tc>
        <w:tc>
          <w:tcPr>
            <w:tcW w:w="1059" w:type="dxa"/>
          </w:tcPr>
          <w:p w14:paraId="0A0AD213" w14:textId="77777777" w:rsidR="00611757" w:rsidRPr="00532DD4" w:rsidRDefault="00611757" w:rsidP="00532DD4">
            <w:pPr>
              <w:spacing w:before="80" w:after="80" w:line="247" w:lineRule="auto"/>
            </w:pPr>
          </w:p>
        </w:tc>
        <w:tc>
          <w:tcPr>
            <w:tcW w:w="1034" w:type="dxa"/>
          </w:tcPr>
          <w:p w14:paraId="5C29E2F7" w14:textId="77777777" w:rsidR="00611757" w:rsidRPr="00532DD4" w:rsidRDefault="00611757" w:rsidP="00532DD4">
            <w:pPr>
              <w:spacing w:before="80" w:after="80" w:line="247" w:lineRule="auto"/>
            </w:pPr>
          </w:p>
        </w:tc>
        <w:tc>
          <w:tcPr>
            <w:tcW w:w="1230" w:type="dxa"/>
          </w:tcPr>
          <w:p w14:paraId="4DF5032F" w14:textId="77777777" w:rsidR="00611757" w:rsidRPr="00532DD4" w:rsidRDefault="00611757" w:rsidP="00532DD4">
            <w:pPr>
              <w:spacing w:before="80" w:after="80" w:line="247" w:lineRule="auto"/>
            </w:pPr>
          </w:p>
        </w:tc>
      </w:tr>
      <w:tr w:rsidR="00611757" w:rsidRPr="00532DD4" w14:paraId="74EC3D76" w14:textId="77777777" w:rsidTr="0006591B">
        <w:tc>
          <w:tcPr>
            <w:tcW w:w="4785" w:type="dxa"/>
          </w:tcPr>
          <w:p w14:paraId="3A81D58F" w14:textId="77777777" w:rsidR="00611757" w:rsidRPr="00532DD4" w:rsidRDefault="00611757" w:rsidP="00532DD4">
            <w:pPr>
              <w:spacing w:before="80" w:after="80" w:line="247" w:lineRule="auto"/>
            </w:pPr>
            <w:r w:rsidRPr="00532DD4">
              <w:t>Have relevant senior Public Servants (e.g., City Manager, Assistant Deputy Minister, etc.) been briefed on the homelessness response, challenges that need to be resolved, and what is needed moving forward?</w:t>
            </w:r>
          </w:p>
        </w:tc>
        <w:tc>
          <w:tcPr>
            <w:tcW w:w="1242" w:type="dxa"/>
          </w:tcPr>
          <w:p w14:paraId="21EAB0E2" w14:textId="77777777" w:rsidR="00611757" w:rsidRPr="00532DD4" w:rsidRDefault="00611757" w:rsidP="00532DD4">
            <w:pPr>
              <w:spacing w:before="80" w:after="80" w:line="247" w:lineRule="auto"/>
            </w:pPr>
          </w:p>
        </w:tc>
        <w:tc>
          <w:tcPr>
            <w:tcW w:w="1059" w:type="dxa"/>
          </w:tcPr>
          <w:p w14:paraId="43909116" w14:textId="77777777" w:rsidR="00611757" w:rsidRPr="00532DD4" w:rsidRDefault="00611757" w:rsidP="00532DD4">
            <w:pPr>
              <w:spacing w:before="80" w:after="80" w:line="247" w:lineRule="auto"/>
            </w:pPr>
          </w:p>
        </w:tc>
        <w:tc>
          <w:tcPr>
            <w:tcW w:w="1034" w:type="dxa"/>
          </w:tcPr>
          <w:p w14:paraId="1C1AE1AB" w14:textId="77777777" w:rsidR="00611757" w:rsidRPr="00532DD4" w:rsidRDefault="00611757" w:rsidP="00532DD4">
            <w:pPr>
              <w:spacing w:before="80" w:after="80" w:line="247" w:lineRule="auto"/>
            </w:pPr>
          </w:p>
        </w:tc>
        <w:tc>
          <w:tcPr>
            <w:tcW w:w="1230" w:type="dxa"/>
          </w:tcPr>
          <w:p w14:paraId="4E502D72" w14:textId="77777777" w:rsidR="00611757" w:rsidRPr="00532DD4" w:rsidRDefault="00611757" w:rsidP="00532DD4">
            <w:pPr>
              <w:spacing w:before="80" w:after="80" w:line="247" w:lineRule="auto"/>
            </w:pPr>
          </w:p>
        </w:tc>
      </w:tr>
      <w:tr w:rsidR="00611757" w:rsidRPr="00532DD4" w14:paraId="38F85EF6" w14:textId="77777777" w:rsidTr="0006591B">
        <w:tc>
          <w:tcPr>
            <w:tcW w:w="4785" w:type="dxa"/>
          </w:tcPr>
          <w:p w14:paraId="25FEC9E9" w14:textId="77777777" w:rsidR="00611757" w:rsidRPr="00532DD4" w:rsidRDefault="00611757" w:rsidP="00532DD4">
            <w:pPr>
              <w:spacing w:before="80" w:after="80" w:line="247" w:lineRule="auto"/>
            </w:pPr>
            <w:r w:rsidRPr="00532DD4">
              <w:lastRenderedPageBreak/>
              <w:t>Has philanthropy been appealed to in order to assist with problem solving and funding needs moving forward?</w:t>
            </w:r>
          </w:p>
        </w:tc>
        <w:tc>
          <w:tcPr>
            <w:tcW w:w="1242" w:type="dxa"/>
          </w:tcPr>
          <w:p w14:paraId="3A94B4CE" w14:textId="77777777" w:rsidR="00611757" w:rsidRPr="00532DD4" w:rsidRDefault="00611757" w:rsidP="00532DD4">
            <w:pPr>
              <w:spacing w:before="80" w:after="80" w:line="247" w:lineRule="auto"/>
            </w:pPr>
          </w:p>
        </w:tc>
        <w:tc>
          <w:tcPr>
            <w:tcW w:w="1059" w:type="dxa"/>
          </w:tcPr>
          <w:p w14:paraId="75E90F69" w14:textId="77777777" w:rsidR="00611757" w:rsidRPr="00532DD4" w:rsidRDefault="00611757" w:rsidP="00532DD4">
            <w:pPr>
              <w:spacing w:before="80" w:after="80" w:line="247" w:lineRule="auto"/>
            </w:pPr>
          </w:p>
        </w:tc>
        <w:tc>
          <w:tcPr>
            <w:tcW w:w="1034" w:type="dxa"/>
          </w:tcPr>
          <w:p w14:paraId="0901216A" w14:textId="77777777" w:rsidR="00611757" w:rsidRPr="00532DD4" w:rsidRDefault="00611757" w:rsidP="00532DD4">
            <w:pPr>
              <w:spacing w:before="80" w:after="80" w:line="247" w:lineRule="auto"/>
            </w:pPr>
          </w:p>
        </w:tc>
        <w:tc>
          <w:tcPr>
            <w:tcW w:w="1230" w:type="dxa"/>
          </w:tcPr>
          <w:p w14:paraId="0B6B9323" w14:textId="77777777" w:rsidR="00611757" w:rsidRPr="00532DD4" w:rsidRDefault="00611757" w:rsidP="00532DD4">
            <w:pPr>
              <w:spacing w:before="80" w:after="80" w:line="247" w:lineRule="auto"/>
            </w:pPr>
          </w:p>
        </w:tc>
      </w:tr>
      <w:tr w:rsidR="00611757" w:rsidRPr="00532DD4" w14:paraId="6C3E59EC" w14:textId="77777777" w:rsidTr="0006591B">
        <w:tc>
          <w:tcPr>
            <w:tcW w:w="4785" w:type="dxa"/>
          </w:tcPr>
          <w:p w14:paraId="2B5FD484" w14:textId="77777777" w:rsidR="00611757" w:rsidRPr="00532DD4" w:rsidRDefault="00611757" w:rsidP="00532DD4">
            <w:pPr>
              <w:spacing w:before="80" w:after="80" w:line="247" w:lineRule="auto"/>
            </w:pPr>
            <w:r w:rsidRPr="00532DD4">
              <w:t>Have leaders of different faith groups been briefed on the response to homelessness, challenges that need to be resolved, and what is needed moving forward?</w:t>
            </w:r>
          </w:p>
        </w:tc>
        <w:tc>
          <w:tcPr>
            <w:tcW w:w="1242" w:type="dxa"/>
          </w:tcPr>
          <w:p w14:paraId="16689AEE" w14:textId="77777777" w:rsidR="00611757" w:rsidRPr="00532DD4" w:rsidRDefault="00611757" w:rsidP="00532DD4">
            <w:pPr>
              <w:spacing w:before="80" w:after="80" w:line="247" w:lineRule="auto"/>
            </w:pPr>
          </w:p>
        </w:tc>
        <w:tc>
          <w:tcPr>
            <w:tcW w:w="1059" w:type="dxa"/>
          </w:tcPr>
          <w:p w14:paraId="460C612C" w14:textId="77777777" w:rsidR="00611757" w:rsidRPr="00532DD4" w:rsidRDefault="00611757" w:rsidP="00532DD4">
            <w:pPr>
              <w:spacing w:before="80" w:after="80" w:line="247" w:lineRule="auto"/>
            </w:pPr>
          </w:p>
        </w:tc>
        <w:tc>
          <w:tcPr>
            <w:tcW w:w="1034" w:type="dxa"/>
          </w:tcPr>
          <w:p w14:paraId="63F89E1D" w14:textId="77777777" w:rsidR="00611757" w:rsidRPr="00532DD4" w:rsidRDefault="00611757" w:rsidP="00532DD4">
            <w:pPr>
              <w:spacing w:before="80" w:after="80" w:line="247" w:lineRule="auto"/>
            </w:pPr>
          </w:p>
        </w:tc>
        <w:tc>
          <w:tcPr>
            <w:tcW w:w="1230" w:type="dxa"/>
          </w:tcPr>
          <w:p w14:paraId="53D6A32A" w14:textId="77777777" w:rsidR="00611757" w:rsidRPr="00532DD4" w:rsidRDefault="00611757" w:rsidP="00532DD4">
            <w:pPr>
              <w:spacing w:before="80" w:after="80" w:line="247" w:lineRule="auto"/>
            </w:pPr>
          </w:p>
        </w:tc>
      </w:tr>
      <w:tr w:rsidR="00611757" w:rsidRPr="00532DD4" w14:paraId="43026994" w14:textId="77777777" w:rsidTr="0006591B">
        <w:tc>
          <w:tcPr>
            <w:tcW w:w="4785" w:type="dxa"/>
          </w:tcPr>
          <w:p w14:paraId="2F0CA081" w14:textId="77777777" w:rsidR="00611757" w:rsidRPr="00532DD4" w:rsidRDefault="00611757" w:rsidP="00532DD4">
            <w:pPr>
              <w:spacing w:before="80" w:after="80" w:line="247" w:lineRule="auto"/>
            </w:pPr>
            <w:r w:rsidRPr="00532DD4">
              <w:t>Has leadership in law enforcement been briefed on the response to homelessness (especially unsheltered homelessness), challenges that need to be resolved, and what is needed moving forward?</w:t>
            </w:r>
          </w:p>
        </w:tc>
        <w:tc>
          <w:tcPr>
            <w:tcW w:w="1242" w:type="dxa"/>
          </w:tcPr>
          <w:p w14:paraId="127652C0" w14:textId="77777777" w:rsidR="00611757" w:rsidRPr="00532DD4" w:rsidRDefault="00611757" w:rsidP="00532DD4">
            <w:pPr>
              <w:spacing w:before="80" w:after="80" w:line="247" w:lineRule="auto"/>
            </w:pPr>
          </w:p>
        </w:tc>
        <w:tc>
          <w:tcPr>
            <w:tcW w:w="1059" w:type="dxa"/>
          </w:tcPr>
          <w:p w14:paraId="60515A14" w14:textId="77777777" w:rsidR="00611757" w:rsidRPr="00532DD4" w:rsidRDefault="00611757" w:rsidP="00532DD4">
            <w:pPr>
              <w:spacing w:before="80" w:after="80" w:line="247" w:lineRule="auto"/>
            </w:pPr>
          </w:p>
        </w:tc>
        <w:tc>
          <w:tcPr>
            <w:tcW w:w="1034" w:type="dxa"/>
          </w:tcPr>
          <w:p w14:paraId="2BF9924D" w14:textId="77777777" w:rsidR="00611757" w:rsidRPr="00532DD4" w:rsidRDefault="00611757" w:rsidP="00532DD4">
            <w:pPr>
              <w:spacing w:before="80" w:after="80" w:line="247" w:lineRule="auto"/>
            </w:pPr>
          </w:p>
        </w:tc>
        <w:tc>
          <w:tcPr>
            <w:tcW w:w="1230" w:type="dxa"/>
          </w:tcPr>
          <w:p w14:paraId="206E5011" w14:textId="77777777" w:rsidR="00611757" w:rsidRPr="00532DD4" w:rsidRDefault="00611757" w:rsidP="00532DD4">
            <w:pPr>
              <w:spacing w:before="80" w:after="80" w:line="247" w:lineRule="auto"/>
            </w:pPr>
          </w:p>
        </w:tc>
      </w:tr>
      <w:tr w:rsidR="00611757" w:rsidRPr="00532DD4" w14:paraId="679334FF" w14:textId="77777777" w:rsidTr="0006591B">
        <w:tc>
          <w:tcPr>
            <w:tcW w:w="4785" w:type="dxa"/>
          </w:tcPr>
          <w:p w14:paraId="4E991E98" w14:textId="77777777" w:rsidR="00611757" w:rsidRPr="00532DD4" w:rsidRDefault="00611757" w:rsidP="00532DD4">
            <w:pPr>
              <w:spacing w:before="80" w:after="80" w:line="247" w:lineRule="auto"/>
            </w:pPr>
            <w:r w:rsidRPr="00532DD4">
              <w:t>Have business leaders been briefed on the response to homelessness, challenges that need to be resolved, and what is needed moving forward?</w:t>
            </w:r>
          </w:p>
        </w:tc>
        <w:tc>
          <w:tcPr>
            <w:tcW w:w="1242" w:type="dxa"/>
          </w:tcPr>
          <w:p w14:paraId="6337802A" w14:textId="77777777" w:rsidR="00611757" w:rsidRPr="00532DD4" w:rsidRDefault="00611757" w:rsidP="00532DD4">
            <w:pPr>
              <w:spacing w:before="80" w:after="80" w:line="247" w:lineRule="auto"/>
            </w:pPr>
          </w:p>
        </w:tc>
        <w:tc>
          <w:tcPr>
            <w:tcW w:w="1059" w:type="dxa"/>
          </w:tcPr>
          <w:p w14:paraId="633CA804" w14:textId="77777777" w:rsidR="00611757" w:rsidRPr="00532DD4" w:rsidRDefault="00611757" w:rsidP="00532DD4">
            <w:pPr>
              <w:spacing w:before="80" w:after="80" w:line="247" w:lineRule="auto"/>
            </w:pPr>
          </w:p>
        </w:tc>
        <w:tc>
          <w:tcPr>
            <w:tcW w:w="1034" w:type="dxa"/>
          </w:tcPr>
          <w:p w14:paraId="29069CB6" w14:textId="77777777" w:rsidR="00611757" w:rsidRPr="00532DD4" w:rsidRDefault="00611757" w:rsidP="00532DD4">
            <w:pPr>
              <w:spacing w:before="80" w:after="80" w:line="247" w:lineRule="auto"/>
            </w:pPr>
          </w:p>
        </w:tc>
        <w:tc>
          <w:tcPr>
            <w:tcW w:w="1230" w:type="dxa"/>
          </w:tcPr>
          <w:p w14:paraId="7DB6C43C" w14:textId="77777777" w:rsidR="00611757" w:rsidRPr="00532DD4" w:rsidRDefault="00611757" w:rsidP="00532DD4">
            <w:pPr>
              <w:spacing w:before="80" w:after="80" w:line="247" w:lineRule="auto"/>
            </w:pPr>
          </w:p>
        </w:tc>
      </w:tr>
      <w:tr w:rsidR="00611757" w:rsidRPr="00532DD4" w14:paraId="5F774A55" w14:textId="77777777" w:rsidTr="0006591B">
        <w:tc>
          <w:tcPr>
            <w:tcW w:w="4785" w:type="dxa"/>
          </w:tcPr>
          <w:p w14:paraId="1564F694" w14:textId="77777777" w:rsidR="00611757" w:rsidRPr="00532DD4" w:rsidRDefault="00611757" w:rsidP="00532DD4">
            <w:pPr>
              <w:spacing w:before="80" w:after="80" w:line="247" w:lineRule="auto"/>
            </w:pPr>
            <w:r w:rsidRPr="00532DD4">
              <w:t>Have local Indigenous leaders/Elders been consulted and involved in providing input on culturally appropriate responses and cultural activities or supports that may be available at different stages of disaster recovery?</w:t>
            </w:r>
          </w:p>
        </w:tc>
        <w:tc>
          <w:tcPr>
            <w:tcW w:w="1242" w:type="dxa"/>
          </w:tcPr>
          <w:p w14:paraId="5D543A5F" w14:textId="77777777" w:rsidR="00611757" w:rsidRPr="00532DD4" w:rsidRDefault="00611757" w:rsidP="00532DD4">
            <w:pPr>
              <w:spacing w:before="80" w:after="80" w:line="247" w:lineRule="auto"/>
            </w:pPr>
          </w:p>
        </w:tc>
        <w:tc>
          <w:tcPr>
            <w:tcW w:w="1059" w:type="dxa"/>
          </w:tcPr>
          <w:p w14:paraId="0350279B" w14:textId="77777777" w:rsidR="00611757" w:rsidRPr="00532DD4" w:rsidRDefault="00611757" w:rsidP="00532DD4">
            <w:pPr>
              <w:spacing w:before="80" w:after="80" w:line="247" w:lineRule="auto"/>
            </w:pPr>
          </w:p>
        </w:tc>
        <w:tc>
          <w:tcPr>
            <w:tcW w:w="1034" w:type="dxa"/>
          </w:tcPr>
          <w:p w14:paraId="350C17A9" w14:textId="77777777" w:rsidR="00611757" w:rsidRPr="00532DD4" w:rsidRDefault="00611757" w:rsidP="00532DD4">
            <w:pPr>
              <w:spacing w:before="80" w:after="80" w:line="247" w:lineRule="auto"/>
            </w:pPr>
          </w:p>
        </w:tc>
        <w:tc>
          <w:tcPr>
            <w:tcW w:w="1230" w:type="dxa"/>
          </w:tcPr>
          <w:p w14:paraId="2BF48AA3" w14:textId="77777777" w:rsidR="00611757" w:rsidRPr="00532DD4" w:rsidRDefault="00611757" w:rsidP="00532DD4">
            <w:pPr>
              <w:spacing w:before="80" w:after="80" w:line="247" w:lineRule="auto"/>
            </w:pPr>
          </w:p>
        </w:tc>
      </w:tr>
      <w:tr w:rsidR="00611757" w:rsidRPr="00532DD4" w14:paraId="12778554" w14:textId="77777777" w:rsidTr="0006591B">
        <w:tc>
          <w:tcPr>
            <w:tcW w:w="4785" w:type="dxa"/>
          </w:tcPr>
          <w:p w14:paraId="7E6B84C7" w14:textId="77777777" w:rsidR="00611757" w:rsidRPr="00532DD4" w:rsidRDefault="00611757" w:rsidP="00532DD4">
            <w:pPr>
              <w:spacing w:before="80" w:after="80" w:line="247" w:lineRule="auto"/>
            </w:pPr>
            <w:r w:rsidRPr="00532DD4">
              <w:t>Have universities/colleges been appealed to in order to assist with community-based research, data analysis, evaluation, and/or knowledge dissemination related to homelessness and COVID-19?</w:t>
            </w:r>
          </w:p>
        </w:tc>
        <w:tc>
          <w:tcPr>
            <w:tcW w:w="1242" w:type="dxa"/>
          </w:tcPr>
          <w:p w14:paraId="7DD1C7B1" w14:textId="77777777" w:rsidR="00611757" w:rsidRPr="00532DD4" w:rsidRDefault="00611757" w:rsidP="00532DD4">
            <w:pPr>
              <w:spacing w:before="80" w:after="80" w:line="247" w:lineRule="auto"/>
            </w:pPr>
          </w:p>
        </w:tc>
        <w:tc>
          <w:tcPr>
            <w:tcW w:w="1059" w:type="dxa"/>
          </w:tcPr>
          <w:p w14:paraId="73E6C5D0" w14:textId="77777777" w:rsidR="00611757" w:rsidRPr="00532DD4" w:rsidRDefault="00611757" w:rsidP="00532DD4">
            <w:pPr>
              <w:spacing w:before="80" w:after="80" w:line="247" w:lineRule="auto"/>
            </w:pPr>
          </w:p>
        </w:tc>
        <w:tc>
          <w:tcPr>
            <w:tcW w:w="1034" w:type="dxa"/>
          </w:tcPr>
          <w:p w14:paraId="773FA7C8" w14:textId="77777777" w:rsidR="00611757" w:rsidRPr="00532DD4" w:rsidRDefault="00611757" w:rsidP="00532DD4">
            <w:pPr>
              <w:spacing w:before="80" w:after="80" w:line="247" w:lineRule="auto"/>
            </w:pPr>
          </w:p>
        </w:tc>
        <w:tc>
          <w:tcPr>
            <w:tcW w:w="1230" w:type="dxa"/>
          </w:tcPr>
          <w:p w14:paraId="6014A129" w14:textId="77777777" w:rsidR="00611757" w:rsidRPr="00532DD4" w:rsidRDefault="00611757" w:rsidP="00532DD4">
            <w:pPr>
              <w:spacing w:before="80" w:after="80" w:line="247" w:lineRule="auto"/>
            </w:pPr>
          </w:p>
        </w:tc>
      </w:tr>
      <w:tr w:rsidR="00611757" w:rsidRPr="00532DD4" w14:paraId="3115D13F" w14:textId="77777777" w:rsidTr="0006591B">
        <w:tc>
          <w:tcPr>
            <w:tcW w:w="4785" w:type="dxa"/>
          </w:tcPr>
          <w:p w14:paraId="0E429C6B" w14:textId="77777777" w:rsidR="00611757" w:rsidRPr="00532DD4" w:rsidRDefault="00611757" w:rsidP="00532DD4">
            <w:pPr>
              <w:spacing w:before="80" w:after="80" w:line="247" w:lineRule="auto"/>
            </w:pPr>
            <w:r w:rsidRPr="00532DD4">
              <w:t>Have other community leaders been informed of the community response to homelessness, challenges that need to be resolved, and what is needed moving forward?</w:t>
            </w:r>
          </w:p>
        </w:tc>
        <w:tc>
          <w:tcPr>
            <w:tcW w:w="1242" w:type="dxa"/>
          </w:tcPr>
          <w:p w14:paraId="2C77717D" w14:textId="77777777" w:rsidR="00611757" w:rsidRPr="00532DD4" w:rsidRDefault="00611757" w:rsidP="00532DD4">
            <w:pPr>
              <w:spacing w:before="80" w:after="80" w:line="247" w:lineRule="auto"/>
            </w:pPr>
          </w:p>
        </w:tc>
        <w:tc>
          <w:tcPr>
            <w:tcW w:w="1059" w:type="dxa"/>
          </w:tcPr>
          <w:p w14:paraId="7D49A039" w14:textId="77777777" w:rsidR="00611757" w:rsidRPr="00532DD4" w:rsidRDefault="00611757" w:rsidP="00532DD4">
            <w:pPr>
              <w:spacing w:before="80" w:after="80" w:line="247" w:lineRule="auto"/>
            </w:pPr>
          </w:p>
        </w:tc>
        <w:tc>
          <w:tcPr>
            <w:tcW w:w="1034" w:type="dxa"/>
          </w:tcPr>
          <w:p w14:paraId="0C94A66B" w14:textId="77777777" w:rsidR="00611757" w:rsidRPr="00532DD4" w:rsidRDefault="00611757" w:rsidP="00532DD4">
            <w:pPr>
              <w:spacing w:before="80" w:after="80" w:line="247" w:lineRule="auto"/>
            </w:pPr>
          </w:p>
        </w:tc>
        <w:tc>
          <w:tcPr>
            <w:tcW w:w="1230" w:type="dxa"/>
          </w:tcPr>
          <w:p w14:paraId="3DC10627" w14:textId="77777777" w:rsidR="00611757" w:rsidRPr="00532DD4" w:rsidRDefault="00611757" w:rsidP="00532DD4">
            <w:pPr>
              <w:spacing w:before="80" w:after="80" w:line="247" w:lineRule="auto"/>
            </w:pPr>
          </w:p>
        </w:tc>
      </w:tr>
    </w:tbl>
    <w:p w14:paraId="2D0937E1" w14:textId="77777777" w:rsidR="00611757" w:rsidRDefault="00611757" w:rsidP="00611757"/>
    <w:sectPr w:rsidR="00611757" w:rsidSect="00921EA2">
      <w:headerReference w:type="default" r:id="rId14"/>
      <w:footerReference w:type="default" r:id="rId15"/>
      <w:headerReference w:type="first" r:id="rId16"/>
      <w:footerReference w:type="first" r:id="rId17"/>
      <w:type w:val="continuous"/>
      <w:pgSz w:w="12240" w:h="15840" w:code="1"/>
      <w:pgMar w:top="165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2077" w14:textId="77777777" w:rsidR="00256AF7" w:rsidRDefault="00256AF7" w:rsidP="0051111F">
      <w:r>
        <w:separator/>
      </w:r>
    </w:p>
  </w:endnote>
  <w:endnote w:type="continuationSeparator" w:id="0">
    <w:p w14:paraId="293E6F23" w14:textId="77777777" w:rsidR="00256AF7" w:rsidRDefault="00256AF7" w:rsidP="0051111F">
      <w:r>
        <w:continuationSeparator/>
      </w:r>
    </w:p>
  </w:endnote>
  <w:endnote w:type="continuationNotice" w:id="1">
    <w:p w14:paraId="6A73C14F" w14:textId="77777777" w:rsidR="00256AF7" w:rsidRDefault="00256AF7" w:rsidP="0051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Theme="majorEastAsia"/>
      </w:rPr>
      <w:id w:val="665360116"/>
      <w:docPartObj>
        <w:docPartGallery w:val="Page Numbers (Bottom of Page)"/>
        <w:docPartUnique/>
      </w:docPartObj>
    </w:sdtPr>
    <w:sdtContent>
      <w:p w14:paraId="1D994045" w14:textId="77777777" w:rsidR="00921EA2" w:rsidRDefault="00921EA2" w:rsidP="0006591B">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end"/>
        </w:r>
      </w:p>
    </w:sdtContent>
  </w:sdt>
  <w:p w14:paraId="1B4358C8" w14:textId="77777777" w:rsidR="00921EA2" w:rsidRDefault="00921EA2" w:rsidP="00065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0343" w14:textId="77777777" w:rsidR="00B07B02" w:rsidRPr="004468FA" w:rsidRDefault="00B07B02" w:rsidP="00B07B02">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A-3.</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EFB" w14:textId="3FFF8929" w:rsidR="00B07B02" w:rsidRPr="004468FA" w:rsidRDefault="00B07B02" w:rsidP="00B07B02">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w:t>
    </w:r>
    <w:r>
      <w:rPr>
        <w:rFonts w:cstheme="minorHAnsi"/>
        <w:iCs/>
        <w:color w:val="555A51" w:themeColor="background2" w:themeShade="80"/>
      </w:rPr>
      <w:t>3</w:t>
    </w:r>
    <w:r>
      <w:rPr>
        <w:rFonts w:cstheme="minorHAnsi"/>
        <w:iCs/>
        <w:color w:val="555A51" w:themeColor="background2" w:themeShade="80"/>
      </w:rPr>
      <w:t>.</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FCE0" w14:textId="77777777" w:rsidR="00256AF7" w:rsidRDefault="00256AF7" w:rsidP="0051111F">
      <w:r>
        <w:separator/>
      </w:r>
    </w:p>
  </w:footnote>
  <w:footnote w:type="continuationSeparator" w:id="0">
    <w:p w14:paraId="7C5E3994" w14:textId="77777777" w:rsidR="00256AF7" w:rsidRDefault="00256AF7" w:rsidP="0051111F">
      <w:r>
        <w:continuationSeparator/>
      </w:r>
    </w:p>
  </w:footnote>
  <w:footnote w:type="continuationNotice" w:id="1">
    <w:p w14:paraId="6B9D6283" w14:textId="77777777" w:rsidR="00256AF7" w:rsidRDefault="00256AF7" w:rsidP="00511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A982" w14:textId="3FAAA769" w:rsidR="00B07B02" w:rsidRDefault="00B07B02">
    <w:pPr>
      <w:pStyle w:val="Header"/>
    </w:pPr>
    <w:r>
      <w:rPr>
        <w:noProof/>
      </w:rPr>
      <w:drawing>
        <wp:anchor distT="0" distB="0" distL="114300" distR="114300" simplePos="0" relativeHeight="251666435" behindDoc="0" locked="0" layoutInCell="1" allowOverlap="1" wp14:anchorId="10E5300E" wp14:editId="075ECEF6">
          <wp:simplePos x="0" y="0"/>
          <wp:positionH relativeFrom="margin">
            <wp:align>right</wp:align>
          </wp:positionH>
          <wp:positionV relativeFrom="page">
            <wp:posOffset>301625</wp:posOffset>
          </wp:positionV>
          <wp:extent cx="594360" cy="5120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0620" w14:textId="77777777" w:rsidR="005C4DFB" w:rsidRDefault="005C4DFB" w:rsidP="0051111F">
    <w:pPr>
      <w:pStyle w:val="Header"/>
    </w:pPr>
    <w:r>
      <w:rPr>
        <w:noProof/>
      </w:rPr>
      <w:drawing>
        <wp:anchor distT="0" distB="0" distL="114300" distR="114300" simplePos="0" relativeHeight="251664387" behindDoc="0" locked="0" layoutInCell="1" allowOverlap="1" wp14:anchorId="584BD6C2" wp14:editId="707AC836">
          <wp:simplePos x="0" y="0"/>
          <wp:positionH relativeFrom="margin">
            <wp:align>right</wp:align>
          </wp:positionH>
          <wp:positionV relativeFrom="page">
            <wp:posOffset>301625</wp:posOffset>
          </wp:positionV>
          <wp:extent cx="594360" cy="51206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362"/>
    <w:multiLevelType w:val="hybridMultilevel"/>
    <w:tmpl w:val="30465AA4"/>
    <w:lvl w:ilvl="0" w:tplc="4376704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2254E5"/>
    <w:multiLevelType w:val="hybridMultilevel"/>
    <w:tmpl w:val="5D760ED8"/>
    <w:lvl w:ilvl="0" w:tplc="A1FA6C44">
      <w:start w:val="1"/>
      <w:numFmt w:val="decimal"/>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4517F6"/>
    <w:multiLevelType w:val="hybridMultilevel"/>
    <w:tmpl w:val="E1EEF2CA"/>
    <w:lvl w:ilvl="0" w:tplc="D9DC4EBE">
      <w:start w:val="1"/>
      <w:numFmt w:val="bullet"/>
      <w:lvlText w:val=""/>
      <w:lvlJc w:val="left"/>
      <w:pPr>
        <w:tabs>
          <w:tab w:val="num" w:pos="720"/>
        </w:tabs>
        <w:ind w:left="720" w:hanging="360"/>
      </w:pPr>
      <w:rPr>
        <w:rFonts w:ascii="Wingdings" w:hAnsi="Wingdings" w:hint="default"/>
      </w:rPr>
    </w:lvl>
    <w:lvl w:ilvl="1" w:tplc="2A3823F2" w:tentative="1">
      <w:start w:val="1"/>
      <w:numFmt w:val="bullet"/>
      <w:lvlText w:val=""/>
      <w:lvlJc w:val="left"/>
      <w:pPr>
        <w:tabs>
          <w:tab w:val="num" w:pos="1440"/>
        </w:tabs>
        <w:ind w:left="1440" w:hanging="360"/>
      </w:pPr>
      <w:rPr>
        <w:rFonts w:ascii="Wingdings" w:hAnsi="Wingdings" w:hint="default"/>
      </w:rPr>
    </w:lvl>
    <w:lvl w:ilvl="2" w:tplc="7C16ED36" w:tentative="1">
      <w:start w:val="1"/>
      <w:numFmt w:val="bullet"/>
      <w:lvlText w:val=""/>
      <w:lvlJc w:val="left"/>
      <w:pPr>
        <w:tabs>
          <w:tab w:val="num" w:pos="2160"/>
        </w:tabs>
        <w:ind w:left="2160" w:hanging="360"/>
      </w:pPr>
      <w:rPr>
        <w:rFonts w:ascii="Wingdings" w:hAnsi="Wingdings" w:hint="default"/>
      </w:rPr>
    </w:lvl>
    <w:lvl w:ilvl="3" w:tplc="BDB8C18C" w:tentative="1">
      <w:start w:val="1"/>
      <w:numFmt w:val="bullet"/>
      <w:lvlText w:val=""/>
      <w:lvlJc w:val="left"/>
      <w:pPr>
        <w:tabs>
          <w:tab w:val="num" w:pos="2880"/>
        </w:tabs>
        <w:ind w:left="2880" w:hanging="360"/>
      </w:pPr>
      <w:rPr>
        <w:rFonts w:ascii="Wingdings" w:hAnsi="Wingdings" w:hint="default"/>
      </w:rPr>
    </w:lvl>
    <w:lvl w:ilvl="4" w:tplc="CBA89E54" w:tentative="1">
      <w:start w:val="1"/>
      <w:numFmt w:val="bullet"/>
      <w:lvlText w:val=""/>
      <w:lvlJc w:val="left"/>
      <w:pPr>
        <w:tabs>
          <w:tab w:val="num" w:pos="3600"/>
        </w:tabs>
        <w:ind w:left="3600" w:hanging="360"/>
      </w:pPr>
      <w:rPr>
        <w:rFonts w:ascii="Wingdings" w:hAnsi="Wingdings" w:hint="default"/>
      </w:rPr>
    </w:lvl>
    <w:lvl w:ilvl="5" w:tplc="7812B2BA" w:tentative="1">
      <w:start w:val="1"/>
      <w:numFmt w:val="bullet"/>
      <w:lvlText w:val=""/>
      <w:lvlJc w:val="left"/>
      <w:pPr>
        <w:tabs>
          <w:tab w:val="num" w:pos="4320"/>
        </w:tabs>
        <w:ind w:left="4320" w:hanging="360"/>
      </w:pPr>
      <w:rPr>
        <w:rFonts w:ascii="Wingdings" w:hAnsi="Wingdings" w:hint="default"/>
      </w:rPr>
    </w:lvl>
    <w:lvl w:ilvl="6" w:tplc="FA2E5B54" w:tentative="1">
      <w:start w:val="1"/>
      <w:numFmt w:val="bullet"/>
      <w:lvlText w:val=""/>
      <w:lvlJc w:val="left"/>
      <w:pPr>
        <w:tabs>
          <w:tab w:val="num" w:pos="5040"/>
        </w:tabs>
        <w:ind w:left="5040" w:hanging="360"/>
      </w:pPr>
      <w:rPr>
        <w:rFonts w:ascii="Wingdings" w:hAnsi="Wingdings" w:hint="default"/>
      </w:rPr>
    </w:lvl>
    <w:lvl w:ilvl="7" w:tplc="3D427B9C" w:tentative="1">
      <w:start w:val="1"/>
      <w:numFmt w:val="bullet"/>
      <w:lvlText w:val=""/>
      <w:lvlJc w:val="left"/>
      <w:pPr>
        <w:tabs>
          <w:tab w:val="num" w:pos="5760"/>
        </w:tabs>
        <w:ind w:left="5760" w:hanging="360"/>
      </w:pPr>
      <w:rPr>
        <w:rFonts w:ascii="Wingdings" w:hAnsi="Wingdings" w:hint="default"/>
      </w:rPr>
    </w:lvl>
    <w:lvl w:ilvl="8" w:tplc="73EED9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0CBA"/>
    <w:multiLevelType w:val="multilevel"/>
    <w:tmpl w:val="B568F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AF7336"/>
    <w:multiLevelType w:val="hybridMultilevel"/>
    <w:tmpl w:val="77B00BB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C7255"/>
    <w:multiLevelType w:val="hybridMultilevel"/>
    <w:tmpl w:val="FBC443A4"/>
    <w:lvl w:ilvl="0" w:tplc="67721838">
      <w:start w:val="1"/>
      <w:numFmt w:val="bullet"/>
      <w:lvlText w:val=""/>
      <w:lvlJc w:val="left"/>
      <w:pPr>
        <w:tabs>
          <w:tab w:val="num" w:pos="720"/>
        </w:tabs>
        <w:ind w:left="720" w:hanging="360"/>
      </w:pPr>
      <w:rPr>
        <w:rFonts w:ascii="Wingdings" w:hAnsi="Wingdings" w:hint="default"/>
      </w:rPr>
    </w:lvl>
    <w:lvl w:ilvl="1" w:tplc="5A12C270" w:tentative="1">
      <w:start w:val="1"/>
      <w:numFmt w:val="bullet"/>
      <w:lvlText w:val=""/>
      <w:lvlJc w:val="left"/>
      <w:pPr>
        <w:tabs>
          <w:tab w:val="num" w:pos="1440"/>
        </w:tabs>
        <w:ind w:left="1440" w:hanging="360"/>
      </w:pPr>
      <w:rPr>
        <w:rFonts w:ascii="Wingdings" w:hAnsi="Wingdings" w:hint="default"/>
      </w:rPr>
    </w:lvl>
    <w:lvl w:ilvl="2" w:tplc="F710D790" w:tentative="1">
      <w:start w:val="1"/>
      <w:numFmt w:val="bullet"/>
      <w:lvlText w:val=""/>
      <w:lvlJc w:val="left"/>
      <w:pPr>
        <w:tabs>
          <w:tab w:val="num" w:pos="2160"/>
        </w:tabs>
        <w:ind w:left="2160" w:hanging="360"/>
      </w:pPr>
      <w:rPr>
        <w:rFonts w:ascii="Wingdings" w:hAnsi="Wingdings" w:hint="default"/>
      </w:rPr>
    </w:lvl>
    <w:lvl w:ilvl="3" w:tplc="6854C0F4" w:tentative="1">
      <w:start w:val="1"/>
      <w:numFmt w:val="bullet"/>
      <w:lvlText w:val=""/>
      <w:lvlJc w:val="left"/>
      <w:pPr>
        <w:tabs>
          <w:tab w:val="num" w:pos="2880"/>
        </w:tabs>
        <w:ind w:left="2880" w:hanging="360"/>
      </w:pPr>
      <w:rPr>
        <w:rFonts w:ascii="Wingdings" w:hAnsi="Wingdings" w:hint="default"/>
      </w:rPr>
    </w:lvl>
    <w:lvl w:ilvl="4" w:tplc="DC10E1AC" w:tentative="1">
      <w:start w:val="1"/>
      <w:numFmt w:val="bullet"/>
      <w:lvlText w:val=""/>
      <w:lvlJc w:val="left"/>
      <w:pPr>
        <w:tabs>
          <w:tab w:val="num" w:pos="3600"/>
        </w:tabs>
        <w:ind w:left="3600" w:hanging="360"/>
      </w:pPr>
      <w:rPr>
        <w:rFonts w:ascii="Wingdings" w:hAnsi="Wingdings" w:hint="default"/>
      </w:rPr>
    </w:lvl>
    <w:lvl w:ilvl="5" w:tplc="0FCC8520" w:tentative="1">
      <w:start w:val="1"/>
      <w:numFmt w:val="bullet"/>
      <w:lvlText w:val=""/>
      <w:lvlJc w:val="left"/>
      <w:pPr>
        <w:tabs>
          <w:tab w:val="num" w:pos="4320"/>
        </w:tabs>
        <w:ind w:left="4320" w:hanging="360"/>
      </w:pPr>
      <w:rPr>
        <w:rFonts w:ascii="Wingdings" w:hAnsi="Wingdings" w:hint="default"/>
      </w:rPr>
    </w:lvl>
    <w:lvl w:ilvl="6" w:tplc="B9AEC3BE" w:tentative="1">
      <w:start w:val="1"/>
      <w:numFmt w:val="bullet"/>
      <w:lvlText w:val=""/>
      <w:lvlJc w:val="left"/>
      <w:pPr>
        <w:tabs>
          <w:tab w:val="num" w:pos="5040"/>
        </w:tabs>
        <w:ind w:left="5040" w:hanging="360"/>
      </w:pPr>
      <w:rPr>
        <w:rFonts w:ascii="Wingdings" w:hAnsi="Wingdings" w:hint="default"/>
      </w:rPr>
    </w:lvl>
    <w:lvl w:ilvl="7" w:tplc="0D1EA04E" w:tentative="1">
      <w:start w:val="1"/>
      <w:numFmt w:val="bullet"/>
      <w:lvlText w:val=""/>
      <w:lvlJc w:val="left"/>
      <w:pPr>
        <w:tabs>
          <w:tab w:val="num" w:pos="5760"/>
        </w:tabs>
        <w:ind w:left="5760" w:hanging="360"/>
      </w:pPr>
      <w:rPr>
        <w:rFonts w:ascii="Wingdings" w:hAnsi="Wingdings" w:hint="default"/>
      </w:rPr>
    </w:lvl>
    <w:lvl w:ilvl="8" w:tplc="3702AA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23CD6"/>
    <w:multiLevelType w:val="multilevel"/>
    <w:tmpl w:val="5A000470"/>
    <w:lvl w:ilvl="0">
      <w:start w:val="3"/>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7" w15:restartNumberingAfterBreak="0">
    <w:nsid w:val="29C11251"/>
    <w:multiLevelType w:val="hybridMultilevel"/>
    <w:tmpl w:val="DB8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01F1A"/>
    <w:multiLevelType w:val="hybridMultilevel"/>
    <w:tmpl w:val="BC2E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516CD"/>
    <w:multiLevelType w:val="hybridMultilevel"/>
    <w:tmpl w:val="C672B63E"/>
    <w:lvl w:ilvl="0" w:tplc="6576C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D5C5D"/>
    <w:multiLevelType w:val="multilevel"/>
    <w:tmpl w:val="CD5CEE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Roman"/>
      <w:lvlText w:val="%3."/>
      <w:lvlJc w:val="righ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2062703"/>
    <w:multiLevelType w:val="hybridMultilevel"/>
    <w:tmpl w:val="64A8DDE8"/>
    <w:lvl w:ilvl="0" w:tplc="C56C6EFC">
      <w:start w:val="1"/>
      <w:numFmt w:val="bullet"/>
      <w:pStyle w:val="Bullets"/>
      <w:lvlText w:val=""/>
      <w:lvlJc w:val="left"/>
      <w:pPr>
        <w:ind w:left="720" w:hanging="360"/>
      </w:pPr>
      <w:rPr>
        <w:rFonts w:ascii="Wingdings" w:hAnsi="Wingdings" w:hint="default"/>
      </w:rPr>
    </w:lvl>
    <w:lvl w:ilvl="1" w:tplc="9CA25A2A">
      <w:start w:val="1"/>
      <w:numFmt w:val="bullet"/>
      <w:pStyle w:val="Bullets-2ndlevel"/>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E4A79"/>
    <w:multiLevelType w:val="hybridMultilevel"/>
    <w:tmpl w:val="B3CC3ABA"/>
    <w:lvl w:ilvl="0" w:tplc="54D8449C">
      <w:start w:val="1"/>
      <w:numFmt w:val="bullet"/>
      <w:lvlText w:val=""/>
      <w:lvlJc w:val="left"/>
      <w:pPr>
        <w:tabs>
          <w:tab w:val="num" w:pos="720"/>
        </w:tabs>
        <w:ind w:left="720" w:hanging="360"/>
      </w:pPr>
      <w:rPr>
        <w:rFonts w:ascii="Wingdings" w:hAnsi="Wingdings" w:hint="default"/>
      </w:rPr>
    </w:lvl>
    <w:lvl w:ilvl="1" w:tplc="A45016CC" w:tentative="1">
      <w:start w:val="1"/>
      <w:numFmt w:val="bullet"/>
      <w:lvlText w:val=""/>
      <w:lvlJc w:val="left"/>
      <w:pPr>
        <w:tabs>
          <w:tab w:val="num" w:pos="1440"/>
        </w:tabs>
        <w:ind w:left="1440" w:hanging="360"/>
      </w:pPr>
      <w:rPr>
        <w:rFonts w:ascii="Wingdings" w:hAnsi="Wingdings" w:hint="default"/>
      </w:rPr>
    </w:lvl>
    <w:lvl w:ilvl="2" w:tplc="D4B80D7A" w:tentative="1">
      <w:start w:val="1"/>
      <w:numFmt w:val="bullet"/>
      <w:lvlText w:val=""/>
      <w:lvlJc w:val="left"/>
      <w:pPr>
        <w:tabs>
          <w:tab w:val="num" w:pos="2160"/>
        </w:tabs>
        <w:ind w:left="2160" w:hanging="360"/>
      </w:pPr>
      <w:rPr>
        <w:rFonts w:ascii="Wingdings" w:hAnsi="Wingdings" w:hint="default"/>
      </w:rPr>
    </w:lvl>
    <w:lvl w:ilvl="3" w:tplc="7006187A" w:tentative="1">
      <w:start w:val="1"/>
      <w:numFmt w:val="bullet"/>
      <w:lvlText w:val=""/>
      <w:lvlJc w:val="left"/>
      <w:pPr>
        <w:tabs>
          <w:tab w:val="num" w:pos="2880"/>
        </w:tabs>
        <w:ind w:left="2880" w:hanging="360"/>
      </w:pPr>
      <w:rPr>
        <w:rFonts w:ascii="Wingdings" w:hAnsi="Wingdings" w:hint="default"/>
      </w:rPr>
    </w:lvl>
    <w:lvl w:ilvl="4" w:tplc="619644A0" w:tentative="1">
      <w:start w:val="1"/>
      <w:numFmt w:val="bullet"/>
      <w:lvlText w:val=""/>
      <w:lvlJc w:val="left"/>
      <w:pPr>
        <w:tabs>
          <w:tab w:val="num" w:pos="3600"/>
        </w:tabs>
        <w:ind w:left="3600" w:hanging="360"/>
      </w:pPr>
      <w:rPr>
        <w:rFonts w:ascii="Wingdings" w:hAnsi="Wingdings" w:hint="default"/>
      </w:rPr>
    </w:lvl>
    <w:lvl w:ilvl="5" w:tplc="202218D4" w:tentative="1">
      <w:start w:val="1"/>
      <w:numFmt w:val="bullet"/>
      <w:lvlText w:val=""/>
      <w:lvlJc w:val="left"/>
      <w:pPr>
        <w:tabs>
          <w:tab w:val="num" w:pos="4320"/>
        </w:tabs>
        <w:ind w:left="4320" w:hanging="360"/>
      </w:pPr>
      <w:rPr>
        <w:rFonts w:ascii="Wingdings" w:hAnsi="Wingdings" w:hint="default"/>
      </w:rPr>
    </w:lvl>
    <w:lvl w:ilvl="6" w:tplc="EAECF0A6" w:tentative="1">
      <w:start w:val="1"/>
      <w:numFmt w:val="bullet"/>
      <w:lvlText w:val=""/>
      <w:lvlJc w:val="left"/>
      <w:pPr>
        <w:tabs>
          <w:tab w:val="num" w:pos="5040"/>
        </w:tabs>
        <w:ind w:left="5040" w:hanging="360"/>
      </w:pPr>
      <w:rPr>
        <w:rFonts w:ascii="Wingdings" w:hAnsi="Wingdings" w:hint="default"/>
      </w:rPr>
    </w:lvl>
    <w:lvl w:ilvl="7" w:tplc="BC301C8A" w:tentative="1">
      <w:start w:val="1"/>
      <w:numFmt w:val="bullet"/>
      <w:lvlText w:val=""/>
      <w:lvlJc w:val="left"/>
      <w:pPr>
        <w:tabs>
          <w:tab w:val="num" w:pos="5760"/>
        </w:tabs>
        <w:ind w:left="5760" w:hanging="360"/>
      </w:pPr>
      <w:rPr>
        <w:rFonts w:ascii="Wingdings" w:hAnsi="Wingdings" w:hint="default"/>
      </w:rPr>
    </w:lvl>
    <w:lvl w:ilvl="8" w:tplc="41C488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53A76"/>
    <w:multiLevelType w:val="hybridMultilevel"/>
    <w:tmpl w:val="EFD6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E716B"/>
    <w:multiLevelType w:val="multilevel"/>
    <w:tmpl w:val="404AEB8A"/>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4F04E7"/>
    <w:multiLevelType w:val="hybridMultilevel"/>
    <w:tmpl w:val="7486979E"/>
    <w:lvl w:ilvl="0" w:tplc="0B2858E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9EF5D37"/>
    <w:multiLevelType w:val="hybridMultilevel"/>
    <w:tmpl w:val="A820613E"/>
    <w:lvl w:ilvl="0" w:tplc="11B6E280">
      <w:start w:val="1"/>
      <w:numFmt w:val="bullet"/>
      <w:lvlText w:val=""/>
      <w:lvlJc w:val="left"/>
      <w:pPr>
        <w:tabs>
          <w:tab w:val="num" w:pos="720"/>
        </w:tabs>
        <w:ind w:left="720" w:hanging="360"/>
      </w:pPr>
      <w:rPr>
        <w:rFonts w:ascii="Wingdings" w:hAnsi="Wingdings" w:hint="default"/>
      </w:rPr>
    </w:lvl>
    <w:lvl w:ilvl="1" w:tplc="D9A29A3E" w:tentative="1">
      <w:start w:val="1"/>
      <w:numFmt w:val="bullet"/>
      <w:lvlText w:val=""/>
      <w:lvlJc w:val="left"/>
      <w:pPr>
        <w:tabs>
          <w:tab w:val="num" w:pos="1440"/>
        </w:tabs>
        <w:ind w:left="1440" w:hanging="360"/>
      </w:pPr>
      <w:rPr>
        <w:rFonts w:ascii="Wingdings" w:hAnsi="Wingdings" w:hint="default"/>
      </w:rPr>
    </w:lvl>
    <w:lvl w:ilvl="2" w:tplc="CDE0877E" w:tentative="1">
      <w:start w:val="1"/>
      <w:numFmt w:val="bullet"/>
      <w:lvlText w:val=""/>
      <w:lvlJc w:val="left"/>
      <w:pPr>
        <w:tabs>
          <w:tab w:val="num" w:pos="2160"/>
        </w:tabs>
        <w:ind w:left="2160" w:hanging="360"/>
      </w:pPr>
      <w:rPr>
        <w:rFonts w:ascii="Wingdings" w:hAnsi="Wingdings" w:hint="default"/>
      </w:rPr>
    </w:lvl>
    <w:lvl w:ilvl="3" w:tplc="6726984C" w:tentative="1">
      <w:start w:val="1"/>
      <w:numFmt w:val="bullet"/>
      <w:lvlText w:val=""/>
      <w:lvlJc w:val="left"/>
      <w:pPr>
        <w:tabs>
          <w:tab w:val="num" w:pos="2880"/>
        </w:tabs>
        <w:ind w:left="2880" w:hanging="360"/>
      </w:pPr>
      <w:rPr>
        <w:rFonts w:ascii="Wingdings" w:hAnsi="Wingdings" w:hint="default"/>
      </w:rPr>
    </w:lvl>
    <w:lvl w:ilvl="4" w:tplc="114AB4D6" w:tentative="1">
      <w:start w:val="1"/>
      <w:numFmt w:val="bullet"/>
      <w:lvlText w:val=""/>
      <w:lvlJc w:val="left"/>
      <w:pPr>
        <w:tabs>
          <w:tab w:val="num" w:pos="3600"/>
        </w:tabs>
        <w:ind w:left="3600" w:hanging="360"/>
      </w:pPr>
      <w:rPr>
        <w:rFonts w:ascii="Wingdings" w:hAnsi="Wingdings" w:hint="default"/>
      </w:rPr>
    </w:lvl>
    <w:lvl w:ilvl="5" w:tplc="033A18FA" w:tentative="1">
      <w:start w:val="1"/>
      <w:numFmt w:val="bullet"/>
      <w:lvlText w:val=""/>
      <w:lvlJc w:val="left"/>
      <w:pPr>
        <w:tabs>
          <w:tab w:val="num" w:pos="4320"/>
        </w:tabs>
        <w:ind w:left="4320" w:hanging="360"/>
      </w:pPr>
      <w:rPr>
        <w:rFonts w:ascii="Wingdings" w:hAnsi="Wingdings" w:hint="default"/>
      </w:rPr>
    </w:lvl>
    <w:lvl w:ilvl="6" w:tplc="8B7228F8" w:tentative="1">
      <w:start w:val="1"/>
      <w:numFmt w:val="bullet"/>
      <w:lvlText w:val=""/>
      <w:lvlJc w:val="left"/>
      <w:pPr>
        <w:tabs>
          <w:tab w:val="num" w:pos="5040"/>
        </w:tabs>
        <w:ind w:left="5040" w:hanging="360"/>
      </w:pPr>
      <w:rPr>
        <w:rFonts w:ascii="Wingdings" w:hAnsi="Wingdings" w:hint="default"/>
      </w:rPr>
    </w:lvl>
    <w:lvl w:ilvl="7" w:tplc="406CE154" w:tentative="1">
      <w:start w:val="1"/>
      <w:numFmt w:val="bullet"/>
      <w:lvlText w:val=""/>
      <w:lvlJc w:val="left"/>
      <w:pPr>
        <w:tabs>
          <w:tab w:val="num" w:pos="5760"/>
        </w:tabs>
        <w:ind w:left="5760" w:hanging="360"/>
      </w:pPr>
      <w:rPr>
        <w:rFonts w:ascii="Wingdings" w:hAnsi="Wingdings" w:hint="default"/>
      </w:rPr>
    </w:lvl>
    <w:lvl w:ilvl="8" w:tplc="FAA05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128DD"/>
    <w:multiLevelType w:val="hybridMultilevel"/>
    <w:tmpl w:val="BA6C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92F25"/>
    <w:multiLevelType w:val="multilevel"/>
    <w:tmpl w:val="10090025"/>
    <w:styleLink w:val="Style1"/>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CC4B78"/>
    <w:multiLevelType w:val="multilevel"/>
    <w:tmpl w:val="22AC98A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F7513"/>
    <w:multiLevelType w:val="hybridMultilevel"/>
    <w:tmpl w:val="D16CA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4C2683"/>
    <w:multiLevelType w:val="hybridMultilevel"/>
    <w:tmpl w:val="BA46ADD0"/>
    <w:lvl w:ilvl="0" w:tplc="2F8A2F2A">
      <w:start w:val="1"/>
      <w:numFmt w:val="lowerRoman"/>
      <w:pStyle w:val="Heading3"/>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5B1D98"/>
    <w:multiLevelType w:val="hybridMultilevel"/>
    <w:tmpl w:val="1A324EE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18"/>
  </w:num>
  <w:num w:numId="5">
    <w:abstractNumId w:val="10"/>
  </w:num>
  <w:num w:numId="6">
    <w:abstractNumId w:val="1"/>
  </w:num>
  <w:num w:numId="7">
    <w:abstractNumId w:val="4"/>
  </w:num>
  <w:num w:numId="8">
    <w:abstractNumId w:val="20"/>
  </w:num>
  <w:num w:numId="9">
    <w:abstractNumId w:val="12"/>
  </w:num>
  <w:num w:numId="10">
    <w:abstractNumId w:val="2"/>
  </w:num>
  <w:num w:numId="11">
    <w:abstractNumId w:val="16"/>
  </w:num>
  <w:num w:numId="12">
    <w:abstractNumId w:val="5"/>
  </w:num>
  <w:num w:numId="13">
    <w:abstractNumId w:val="0"/>
  </w:num>
  <w:num w:numId="14">
    <w:abstractNumId w:val="15"/>
  </w:num>
  <w:num w:numId="15">
    <w:abstractNumId w:val="9"/>
  </w:num>
  <w:num w:numId="16">
    <w:abstractNumId w:val="8"/>
  </w:num>
  <w:num w:numId="17">
    <w:abstractNumId w:val="17"/>
  </w:num>
  <w:num w:numId="18">
    <w:abstractNumId w:val="13"/>
  </w:num>
  <w:num w:numId="19">
    <w:abstractNumId w:val="7"/>
  </w:num>
  <w:num w:numId="20">
    <w:abstractNumId w:val="19"/>
  </w:num>
  <w:num w:numId="21">
    <w:abstractNumId w:val="21"/>
  </w:num>
  <w:num w:numId="22">
    <w:abstractNumId w:val="21"/>
    <w:lvlOverride w:ilvl="0">
      <w:startOverride w:val="1"/>
    </w:lvlOverride>
  </w:num>
  <w:num w:numId="23">
    <w:abstractNumId w:val="21"/>
    <w:lvlOverride w:ilvl="0">
      <w:startOverride w:val="1"/>
    </w:lvlOverride>
  </w:num>
  <w:num w:numId="24">
    <w:abstractNumId w:val="6"/>
  </w:num>
  <w:num w:numId="25">
    <w:abstractNumId w:val="3"/>
  </w:num>
  <w:num w:numId="26">
    <w:abstractNumId w:val="21"/>
    <w:lvlOverride w:ilvl="0">
      <w:startOverride w:val="1"/>
    </w:lvlOverride>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8"/>
    <w:rsid w:val="00002748"/>
    <w:rsid w:val="000034A1"/>
    <w:rsid w:val="00011FA7"/>
    <w:rsid w:val="00012F58"/>
    <w:rsid w:val="00032149"/>
    <w:rsid w:val="0003704E"/>
    <w:rsid w:val="000424C4"/>
    <w:rsid w:val="00053114"/>
    <w:rsid w:val="0005774F"/>
    <w:rsid w:val="00057DB5"/>
    <w:rsid w:val="00061059"/>
    <w:rsid w:val="00064472"/>
    <w:rsid w:val="0006591B"/>
    <w:rsid w:val="00077819"/>
    <w:rsid w:val="00084C7B"/>
    <w:rsid w:val="0008624B"/>
    <w:rsid w:val="00091C38"/>
    <w:rsid w:val="00096B2C"/>
    <w:rsid w:val="000A3057"/>
    <w:rsid w:val="000B2044"/>
    <w:rsid w:val="000B3C18"/>
    <w:rsid w:val="000B440F"/>
    <w:rsid w:val="000B48F6"/>
    <w:rsid w:val="000B7956"/>
    <w:rsid w:val="000C1190"/>
    <w:rsid w:val="000C13E3"/>
    <w:rsid w:val="000C3325"/>
    <w:rsid w:val="000D1A38"/>
    <w:rsid w:val="000D3C32"/>
    <w:rsid w:val="000D40C8"/>
    <w:rsid w:val="000D4F84"/>
    <w:rsid w:val="000D51C2"/>
    <w:rsid w:val="000D6C57"/>
    <w:rsid w:val="000E033D"/>
    <w:rsid w:val="000E0FC5"/>
    <w:rsid w:val="000E0FD8"/>
    <w:rsid w:val="000E2180"/>
    <w:rsid w:val="000E22A6"/>
    <w:rsid w:val="000E2A67"/>
    <w:rsid w:val="000E655C"/>
    <w:rsid w:val="000F1F8A"/>
    <w:rsid w:val="001003FC"/>
    <w:rsid w:val="00102104"/>
    <w:rsid w:val="00107247"/>
    <w:rsid w:val="00107F7C"/>
    <w:rsid w:val="0011051C"/>
    <w:rsid w:val="001138FD"/>
    <w:rsid w:val="001140E1"/>
    <w:rsid w:val="00114B00"/>
    <w:rsid w:val="001171F6"/>
    <w:rsid w:val="00117F08"/>
    <w:rsid w:val="00123B8A"/>
    <w:rsid w:val="001240DD"/>
    <w:rsid w:val="00130B3C"/>
    <w:rsid w:val="001314B0"/>
    <w:rsid w:val="0013356F"/>
    <w:rsid w:val="001335BF"/>
    <w:rsid w:val="00136E46"/>
    <w:rsid w:val="00140BCD"/>
    <w:rsid w:val="00141E1A"/>
    <w:rsid w:val="001425CA"/>
    <w:rsid w:val="0014275F"/>
    <w:rsid w:val="001451BA"/>
    <w:rsid w:val="0015052A"/>
    <w:rsid w:val="00154A3D"/>
    <w:rsid w:val="00157967"/>
    <w:rsid w:val="00157A96"/>
    <w:rsid w:val="00164DB7"/>
    <w:rsid w:val="00167290"/>
    <w:rsid w:val="001718A8"/>
    <w:rsid w:val="00171D06"/>
    <w:rsid w:val="00173B70"/>
    <w:rsid w:val="0017412F"/>
    <w:rsid w:val="00174CED"/>
    <w:rsid w:val="00177AD4"/>
    <w:rsid w:val="00183A53"/>
    <w:rsid w:val="0018434D"/>
    <w:rsid w:val="00186FC0"/>
    <w:rsid w:val="0019104D"/>
    <w:rsid w:val="0019205B"/>
    <w:rsid w:val="001A467A"/>
    <w:rsid w:val="001A69D3"/>
    <w:rsid w:val="001A6AD7"/>
    <w:rsid w:val="001B1906"/>
    <w:rsid w:val="001C0B6E"/>
    <w:rsid w:val="001C12E1"/>
    <w:rsid w:val="001C20CB"/>
    <w:rsid w:val="001D1BE9"/>
    <w:rsid w:val="001D5766"/>
    <w:rsid w:val="001E2630"/>
    <w:rsid w:val="001E4413"/>
    <w:rsid w:val="001E70A8"/>
    <w:rsid w:val="001F124B"/>
    <w:rsid w:val="001F1C5D"/>
    <w:rsid w:val="001F2821"/>
    <w:rsid w:val="001F327C"/>
    <w:rsid w:val="001F4BCA"/>
    <w:rsid w:val="001F5134"/>
    <w:rsid w:val="001F61A4"/>
    <w:rsid w:val="001F61BB"/>
    <w:rsid w:val="00202ECE"/>
    <w:rsid w:val="002040FB"/>
    <w:rsid w:val="00207B2C"/>
    <w:rsid w:val="002112E3"/>
    <w:rsid w:val="002141EC"/>
    <w:rsid w:val="002168B7"/>
    <w:rsid w:val="002177EF"/>
    <w:rsid w:val="002226E5"/>
    <w:rsid w:val="00222974"/>
    <w:rsid w:val="00222C0D"/>
    <w:rsid w:val="00223250"/>
    <w:rsid w:val="00223A82"/>
    <w:rsid w:val="00223D5C"/>
    <w:rsid w:val="00225677"/>
    <w:rsid w:val="00226A2D"/>
    <w:rsid w:val="00231746"/>
    <w:rsid w:val="002332E5"/>
    <w:rsid w:val="0023367D"/>
    <w:rsid w:val="002348E4"/>
    <w:rsid w:val="00237BC9"/>
    <w:rsid w:val="00240183"/>
    <w:rsid w:val="00242AD2"/>
    <w:rsid w:val="002457A0"/>
    <w:rsid w:val="00247461"/>
    <w:rsid w:val="00247674"/>
    <w:rsid w:val="00253698"/>
    <w:rsid w:val="00256AF7"/>
    <w:rsid w:val="00261F64"/>
    <w:rsid w:val="0027387F"/>
    <w:rsid w:val="0027507E"/>
    <w:rsid w:val="00281C6E"/>
    <w:rsid w:val="00282F5B"/>
    <w:rsid w:val="0028532E"/>
    <w:rsid w:val="00285631"/>
    <w:rsid w:val="002945EC"/>
    <w:rsid w:val="002A11E2"/>
    <w:rsid w:val="002A15BE"/>
    <w:rsid w:val="002A3201"/>
    <w:rsid w:val="002A3676"/>
    <w:rsid w:val="002A4DB3"/>
    <w:rsid w:val="002A5205"/>
    <w:rsid w:val="002A6694"/>
    <w:rsid w:val="002A6BF6"/>
    <w:rsid w:val="002A7E9D"/>
    <w:rsid w:val="002B07F8"/>
    <w:rsid w:val="002B1E81"/>
    <w:rsid w:val="002B40E4"/>
    <w:rsid w:val="002B7718"/>
    <w:rsid w:val="002B79B7"/>
    <w:rsid w:val="002C0F9A"/>
    <w:rsid w:val="002D1A21"/>
    <w:rsid w:val="002E3700"/>
    <w:rsid w:val="002F14B7"/>
    <w:rsid w:val="002F2D14"/>
    <w:rsid w:val="002F3DF2"/>
    <w:rsid w:val="002F407C"/>
    <w:rsid w:val="00305638"/>
    <w:rsid w:val="00306451"/>
    <w:rsid w:val="003070E4"/>
    <w:rsid w:val="0031037C"/>
    <w:rsid w:val="00317A6F"/>
    <w:rsid w:val="0032649B"/>
    <w:rsid w:val="00326744"/>
    <w:rsid w:val="00330153"/>
    <w:rsid w:val="0033062C"/>
    <w:rsid w:val="00330A61"/>
    <w:rsid w:val="00334D32"/>
    <w:rsid w:val="0033614B"/>
    <w:rsid w:val="00345C84"/>
    <w:rsid w:val="00354A20"/>
    <w:rsid w:val="00361CB1"/>
    <w:rsid w:val="00362186"/>
    <w:rsid w:val="0036364A"/>
    <w:rsid w:val="00363B32"/>
    <w:rsid w:val="0036640C"/>
    <w:rsid w:val="00373DAF"/>
    <w:rsid w:val="0038705E"/>
    <w:rsid w:val="00391468"/>
    <w:rsid w:val="00393735"/>
    <w:rsid w:val="003973AB"/>
    <w:rsid w:val="003A0755"/>
    <w:rsid w:val="003A114E"/>
    <w:rsid w:val="003A4FE4"/>
    <w:rsid w:val="003A68C4"/>
    <w:rsid w:val="003B0DA2"/>
    <w:rsid w:val="003B21BB"/>
    <w:rsid w:val="003B2A19"/>
    <w:rsid w:val="003B42AC"/>
    <w:rsid w:val="003B4409"/>
    <w:rsid w:val="003B60C8"/>
    <w:rsid w:val="003B6339"/>
    <w:rsid w:val="003B6C84"/>
    <w:rsid w:val="003B6D14"/>
    <w:rsid w:val="003C0105"/>
    <w:rsid w:val="003C1ECD"/>
    <w:rsid w:val="003C3E25"/>
    <w:rsid w:val="003C4399"/>
    <w:rsid w:val="003C6AE8"/>
    <w:rsid w:val="003D00BD"/>
    <w:rsid w:val="003D6B9A"/>
    <w:rsid w:val="003E077C"/>
    <w:rsid w:val="003E0CBD"/>
    <w:rsid w:val="003E1FFF"/>
    <w:rsid w:val="003F0BD8"/>
    <w:rsid w:val="0040063C"/>
    <w:rsid w:val="00402492"/>
    <w:rsid w:val="004033FB"/>
    <w:rsid w:val="0040637B"/>
    <w:rsid w:val="0041478E"/>
    <w:rsid w:val="0042170D"/>
    <w:rsid w:val="0043355C"/>
    <w:rsid w:val="00436A89"/>
    <w:rsid w:val="004371E5"/>
    <w:rsid w:val="004468FA"/>
    <w:rsid w:val="00446B96"/>
    <w:rsid w:val="004477D5"/>
    <w:rsid w:val="004513C8"/>
    <w:rsid w:val="0045723D"/>
    <w:rsid w:val="00457A28"/>
    <w:rsid w:val="00471A37"/>
    <w:rsid w:val="0047256A"/>
    <w:rsid w:val="00473975"/>
    <w:rsid w:val="00477C1F"/>
    <w:rsid w:val="004804B4"/>
    <w:rsid w:val="004812FF"/>
    <w:rsid w:val="00485358"/>
    <w:rsid w:val="004862DA"/>
    <w:rsid w:val="00487FD1"/>
    <w:rsid w:val="00491089"/>
    <w:rsid w:val="004914E1"/>
    <w:rsid w:val="004919F1"/>
    <w:rsid w:val="00491B44"/>
    <w:rsid w:val="00496A22"/>
    <w:rsid w:val="00496EDC"/>
    <w:rsid w:val="004971FD"/>
    <w:rsid w:val="004A0037"/>
    <w:rsid w:val="004A5002"/>
    <w:rsid w:val="004A7E9C"/>
    <w:rsid w:val="004B06D1"/>
    <w:rsid w:val="004B07F0"/>
    <w:rsid w:val="004B2DBA"/>
    <w:rsid w:val="004B53D1"/>
    <w:rsid w:val="004C1E9A"/>
    <w:rsid w:val="004C3F52"/>
    <w:rsid w:val="004D0C67"/>
    <w:rsid w:val="004D2056"/>
    <w:rsid w:val="004E42FB"/>
    <w:rsid w:val="004E49D3"/>
    <w:rsid w:val="004E799B"/>
    <w:rsid w:val="004F3E7A"/>
    <w:rsid w:val="004F6766"/>
    <w:rsid w:val="004F75C3"/>
    <w:rsid w:val="005016CA"/>
    <w:rsid w:val="00503B0B"/>
    <w:rsid w:val="00505442"/>
    <w:rsid w:val="00506780"/>
    <w:rsid w:val="0051111F"/>
    <w:rsid w:val="00511884"/>
    <w:rsid w:val="00513209"/>
    <w:rsid w:val="00514A82"/>
    <w:rsid w:val="00520825"/>
    <w:rsid w:val="00522AC0"/>
    <w:rsid w:val="00524C3A"/>
    <w:rsid w:val="00525491"/>
    <w:rsid w:val="00530506"/>
    <w:rsid w:val="00532DD4"/>
    <w:rsid w:val="0053777C"/>
    <w:rsid w:val="00545165"/>
    <w:rsid w:val="00545F52"/>
    <w:rsid w:val="005464D4"/>
    <w:rsid w:val="005507A4"/>
    <w:rsid w:val="00551FE1"/>
    <w:rsid w:val="0055269C"/>
    <w:rsid w:val="005534C4"/>
    <w:rsid w:val="00555CA7"/>
    <w:rsid w:val="00555F72"/>
    <w:rsid w:val="005616D8"/>
    <w:rsid w:val="00562698"/>
    <w:rsid w:val="005655E0"/>
    <w:rsid w:val="00565EA7"/>
    <w:rsid w:val="00576D1E"/>
    <w:rsid w:val="005774F0"/>
    <w:rsid w:val="005801E7"/>
    <w:rsid w:val="005827C9"/>
    <w:rsid w:val="00582C32"/>
    <w:rsid w:val="005859BD"/>
    <w:rsid w:val="00586B6C"/>
    <w:rsid w:val="00596232"/>
    <w:rsid w:val="00596890"/>
    <w:rsid w:val="005972DE"/>
    <w:rsid w:val="005A21CF"/>
    <w:rsid w:val="005A4811"/>
    <w:rsid w:val="005B0FA1"/>
    <w:rsid w:val="005B2942"/>
    <w:rsid w:val="005B4801"/>
    <w:rsid w:val="005B4A54"/>
    <w:rsid w:val="005B50F3"/>
    <w:rsid w:val="005B691F"/>
    <w:rsid w:val="005B7D0D"/>
    <w:rsid w:val="005B7EC4"/>
    <w:rsid w:val="005C0CC9"/>
    <w:rsid w:val="005C0EAE"/>
    <w:rsid w:val="005C1229"/>
    <w:rsid w:val="005C2B8C"/>
    <w:rsid w:val="005C3157"/>
    <w:rsid w:val="005C4DFB"/>
    <w:rsid w:val="005C6DB1"/>
    <w:rsid w:val="005D3923"/>
    <w:rsid w:val="005D7532"/>
    <w:rsid w:val="005E2389"/>
    <w:rsid w:val="005F094A"/>
    <w:rsid w:val="005F18CE"/>
    <w:rsid w:val="005F259E"/>
    <w:rsid w:val="005F4546"/>
    <w:rsid w:val="0060052B"/>
    <w:rsid w:val="006009B4"/>
    <w:rsid w:val="00601EE7"/>
    <w:rsid w:val="00601F61"/>
    <w:rsid w:val="00610743"/>
    <w:rsid w:val="00611757"/>
    <w:rsid w:val="0061291C"/>
    <w:rsid w:val="006131A0"/>
    <w:rsid w:val="00614413"/>
    <w:rsid w:val="006148DD"/>
    <w:rsid w:val="00617155"/>
    <w:rsid w:val="006302C2"/>
    <w:rsid w:val="00633188"/>
    <w:rsid w:val="00633591"/>
    <w:rsid w:val="0063553F"/>
    <w:rsid w:val="00640780"/>
    <w:rsid w:val="00647FF4"/>
    <w:rsid w:val="00656E41"/>
    <w:rsid w:val="006665C7"/>
    <w:rsid w:val="00667D08"/>
    <w:rsid w:val="00670BBA"/>
    <w:rsid w:val="0067297B"/>
    <w:rsid w:val="00675377"/>
    <w:rsid w:val="006901DA"/>
    <w:rsid w:val="00696878"/>
    <w:rsid w:val="0069764E"/>
    <w:rsid w:val="006A0C65"/>
    <w:rsid w:val="006A5809"/>
    <w:rsid w:val="006A7CD5"/>
    <w:rsid w:val="006B62B4"/>
    <w:rsid w:val="006B6622"/>
    <w:rsid w:val="006C0F17"/>
    <w:rsid w:val="006C2243"/>
    <w:rsid w:val="006C26C5"/>
    <w:rsid w:val="006C550F"/>
    <w:rsid w:val="006D29D5"/>
    <w:rsid w:val="006E0F7D"/>
    <w:rsid w:val="006E5260"/>
    <w:rsid w:val="006F428E"/>
    <w:rsid w:val="006F536D"/>
    <w:rsid w:val="006F7020"/>
    <w:rsid w:val="00703362"/>
    <w:rsid w:val="007115C5"/>
    <w:rsid w:val="007139D6"/>
    <w:rsid w:val="00715591"/>
    <w:rsid w:val="0072199B"/>
    <w:rsid w:val="00725B6C"/>
    <w:rsid w:val="00731590"/>
    <w:rsid w:val="007338DE"/>
    <w:rsid w:val="0073567D"/>
    <w:rsid w:val="007372AD"/>
    <w:rsid w:val="0074359C"/>
    <w:rsid w:val="0074429C"/>
    <w:rsid w:val="00746712"/>
    <w:rsid w:val="00746F62"/>
    <w:rsid w:val="00747274"/>
    <w:rsid w:val="00752E40"/>
    <w:rsid w:val="007602D0"/>
    <w:rsid w:val="00760B6A"/>
    <w:rsid w:val="0076325B"/>
    <w:rsid w:val="00771DE2"/>
    <w:rsid w:val="0077238D"/>
    <w:rsid w:val="00773003"/>
    <w:rsid w:val="00774E99"/>
    <w:rsid w:val="007762FC"/>
    <w:rsid w:val="00780D85"/>
    <w:rsid w:val="0079412D"/>
    <w:rsid w:val="0079573A"/>
    <w:rsid w:val="00797B34"/>
    <w:rsid w:val="00797FF8"/>
    <w:rsid w:val="007A0DBE"/>
    <w:rsid w:val="007A1D64"/>
    <w:rsid w:val="007A527E"/>
    <w:rsid w:val="007A58F8"/>
    <w:rsid w:val="007A653B"/>
    <w:rsid w:val="007A75BC"/>
    <w:rsid w:val="007A7C67"/>
    <w:rsid w:val="007B2A67"/>
    <w:rsid w:val="007C00E8"/>
    <w:rsid w:val="007C0144"/>
    <w:rsid w:val="007C0205"/>
    <w:rsid w:val="007D02BE"/>
    <w:rsid w:val="007D1D5A"/>
    <w:rsid w:val="007D21C7"/>
    <w:rsid w:val="007E173A"/>
    <w:rsid w:val="007E49C5"/>
    <w:rsid w:val="007E5747"/>
    <w:rsid w:val="007E6032"/>
    <w:rsid w:val="007E620C"/>
    <w:rsid w:val="007F25B0"/>
    <w:rsid w:val="007F261E"/>
    <w:rsid w:val="007F2714"/>
    <w:rsid w:val="00803D84"/>
    <w:rsid w:val="008060D4"/>
    <w:rsid w:val="00813BEE"/>
    <w:rsid w:val="008150DC"/>
    <w:rsid w:val="00815445"/>
    <w:rsid w:val="00815C8E"/>
    <w:rsid w:val="00820AB0"/>
    <w:rsid w:val="00821B7E"/>
    <w:rsid w:val="00823AE8"/>
    <w:rsid w:val="008240B6"/>
    <w:rsid w:val="008246F2"/>
    <w:rsid w:val="00825CDA"/>
    <w:rsid w:val="00826104"/>
    <w:rsid w:val="00827961"/>
    <w:rsid w:val="00835EFD"/>
    <w:rsid w:val="008401E3"/>
    <w:rsid w:val="00846619"/>
    <w:rsid w:val="00850CBA"/>
    <w:rsid w:val="00854C0C"/>
    <w:rsid w:val="008563D6"/>
    <w:rsid w:val="0085718E"/>
    <w:rsid w:val="00857B23"/>
    <w:rsid w:val="00861A1A"/>
    <w:rsid w:val="00862F2A"/>
    <w:rsid w:val="00864F14"/>
    <w:rsid w:val="0086527D"/>
    <w:rsid w:val="0086615D"/>
    <w:rsid w:val="0087163B"/>
    <w:rsid w:val="00871A5E"/>
    <w:rsid w:val="008729ED"/>
    <w:rsid w:val="008737B1"/>
    <w:rsid w:val="00875791"/>
    <w:rsid w:val="00880E6B"/>
    <w:rsid w:val="00885638"/>
    <w:rsid w:val="00886888"/>
    <w:rsid w:val="00891A75"/>
    <w:rsid w:val="00895399"/>
    <w:rsid w:val="00896288"/>
    <w:rsid w:val="008970D2"/>
    <w:rsid w:val="008A00D7"/>
    <w:rsid w:val="008A3774"/>
    <w:rsid w:val="008A7621"/>
    <w:rsid w:val="008C2194"/>
    <w:rsid w:val="008C3798"/>
    <w:rsid w:val="008C4229"/>
    <w:rsid w:val="008C6EB3"/>
    <w:rsid w:val="008D0860"/>
    <w:rsid w:val="008D1043"/>
    <w:rsid w:val="008D42EE"/>
    <w:rsid w:val="008D5B59"/>
    <w:rsid w:val="008E1A5B"/>
    <w:rsid w:val="008E37A1"/>
    <w:rsid w:val="008E4E05"/>
    <w:rsid w:val="008F6D71"/>
    <w:rsid w:val="00900DA3"/>
    <w:rsid w:val="00902997"/>
    <w:rsid w:val="009115F9"/>
    <w:rsid w:val="00912DD6"/>
    <w:rsid w:val="00915FB1"/>
    <w:rsid w:val="00917022"/>
    <w:rsid w:val="009178AB"/>
    <w:rsid w:val="00920378"/>
    <w:rsid w:val="00920D00"/>
    <w:rsid w:val="00921EA2"/>
    <w:rsid w:val="00926DD8"/>
    <w:rsid w:val="009303FD"/>
    <w:rsid w:val="00931E2E"/>
    <w:rsid w:val="0093534E"/>
    <w:rsid w:val="00935776"/>
    <w:rsid w:val="00945122"/>
    <w:rsid w:val="00947F30"/>
    <w:rsid w:val="0095150B"/>
    <w:rsid w:val="0095433C"/>
    <w:rsid w:val="00960FD3"/>
    <w:rsid w:val="009618BA"/>
    <w:rsid w:val="00972E5B"/>
    <w:rsid w:val="009759DB"/>
    <w:rsid w:val="00981D5F"/>
    <w:rsid w:val="0098606B"/>
    <w:rsid w:val="00987711"/>
    <w:rsid w:val="00987B59"/>
    <w:rsid w:val="0099177C"/>
    <w:rsid w:val="00995421"/>
    <w:rsid w:val="00995795"/>
    <w:rsid w:val="00995951"/>
    <w:rsid w:val="009A4930"/>
    <w:rsid w:val="009A5507"/>
    <w:rsid w:val="009A779D"/>
    <w:rsid w:val="009B1EEA"/>
    <w:rsid w:val="009B3736"/>
    <w:rsid w:val="009B3A7B"/>
    <w:rsid w:val="009B526C"/>
    <w:rsid w:val="009C1ED7"/>
    <w:rsid w:val="009C3FAE"/>
    <w:rsid w:val="009C60BC"/>
    <w:rsid w:val="009D0046"/>
    <w:rsid w:val="009D2390"/>
    <w:rsid w:val="009D3984"/>
    <w:rsid w:val="009D540C"/>
    <w:rsid w:val="009E53D6"/>
    <w:rsid w:val="009E6E08"/>
    <w:rsid w:val="009F5682"/>
    <w:rsid w:val="009F707B"/>
    <w:rsid w:val="00A01FF9"/>
    <w:rsid w:val="00A03134"/>
    <w:rsid w:val="00A05F97"/>
    <w:rsid w:val="00A06022"/>
    <w:rsid w:val="00A11B73"/>
    <w:rsid w:val="00A132F5"/>
    <w:rsid w:val="00A14CB8"/>
    <w:rsid w:val="00A14E2E"/>
    <w:rsid w:val="00A17EBB"/>
    <w:rsid w:val="00A216EA"/>
    <w:rsid w:val="00A23064"/>
    <w:rsid w:val="00A24B88"/>
    <w:rsid w:val="00A30C09"/>
    <w:rsid w:val="00A31E83"/>
    <w:rsid w:val="00A32B54"/>
    <w:rsid w:val="00A33381"/>
    <w:rsid w:val="00A40DA0"/>
    <w:rsid w:val="00A42C95"/>
    <w:rsid w:val="00A42DCE"/>
    <w:rsid w:val="00A45077"/>
    <w:rsid w:val="00A5489F"/>
    <w:rsid w:val="00A562DD"/>
    <w:rsid w:val="00A56CA1"/>
    <w:rsid w:val="00A57710"/>
    <w:rsid w:val="00A60E8C"/>
    <w:rsid w:val="00A62928"/>
    <w:rsid w:val="00A67CCD"/>
    <w:rsid w:val="00A83AF9"/>
    <w:rsid w:val="00A8509E"/>
    <w:rsid w:val="00A93510"/>
    <w:rsid w:val="00A94A76"/>
    <w:rsid w:val="00A9684C"/>
    <w:rsid w:val="00A96AB8"/>
    <w:rsid w:val="00AA4570"/>
    <w:rsid w:val="00AA6F9B"/>
    <w:rsid w:val="00AB1195"/>
    <w:rsid w:val="00AB2ABB"/>
    <w:rsid w:val="00AB4F85"/>
    <w:rsid w:val="00AB7AB7"/>
    <w:rsid w:val="00AC0DF1"/>
    <w:rsid w:val="00AC10D2"/>
    <w:rsid w:val="00AC5780"/>
    <w:rsid w:val="00AC69CA"/>
    <w:rsid w:val="00AC7719"/>
    <w:rsid w:val="00AD3603"/>
    <w:rsid w:val="00AD4F9F"/>
    <w:rsid w:val="00AD6390"/>
    <w:rsid w:val="00AE037B"/>
    <w:rsid w:val="00AE39E6"/>
    <w:rsid w:val="00AE4167"/>
    <w:rsid w:val="00AE4753"/>
    <w:rsid w:val="00AF03D4"/>
    <w:rsid w:val="00AF22EA"/>
    <w:rsid w:val="00AF3E80"/>
    <w:rsid w:val="00B02A87"/>
    <w:rsid w:val="00B0308E"/>
    <w:rsid w:val="00B032B8"/>
    <w:rsid w:val="00B04D31"/>
    <w:rsid w:val="00B0526D"/>
    <w:rsid w:val="00B07B02"/>
    <w:rsid w:val="00B07B8D"/>
    <w:rsid w:val="00B22ECD"/>
    <w:rsid w:val="00B23E04"/>
    <w:rsid w:val="00B308F1"/>
    <w:rsid w:val="00B30922"/>
    <w:rsid w:val="00B32E71"/>
    <w:rsid w:val="00B33314"/>
    <w:rsid w:val="00B34691"/>
    <w:rsid w:val="00B350EF"/>
    <w:rsid w:val="00B36A63"/>
    <w:rsid w:val="00B37E16"/>
    <w:rsid w:val="00B412D2"/>
    <w:rsid w:val="00B502E1"/>
    <w:rsid w:val="00B50585"/>
    <w:rsid w:val="00B5188A"/>
    <w:rsid w:val="00B56E28"/>
    <w:rsid w:val="00B57FA3"/>
    <w:rsid w:val="00B606E9"/>
    <w:rsid w:val="00B60C75"/>
    <w:rsid w:val="00B61AEB"/>
    <w:rsid w:val="00B73364"/>
    <w:rsid w:val="00B75D12"/>
    <w:rsid w:val="00B849C0"/>
    <w:rsid w:val="00B92D26"/>
    <w:rsid w:val="00B92EAE"/>
    <w:rsid w:val="00B9598F"/>
    <w:rsid w:val="00B959E3"/>
    <w:rsid w:val="00B96621"/>
    <w:rsid w:val="00B968E2"/>
    <w:rsid w:val="00BA3C39"/>
    <w:rsid w:val="00BA7152"/>
    <w:rsid w:val="00BB22EC"/>
    <w:rsid w:val="00BC144D"/>
    <w:rsid w:val="00BC181E"/>
    <w:rsid w:val="00BC551D"/>
    <w:rsid w:val="00BD032A"/>
    <w:rsid w:val="00BD0C83"/>
    <w:rsid w:val="00BD180C"/>
    <w:rsid w:val="00BD3224"/>
    <w:rsid w:val="00BD3CBA"/>
    <w:rsid w:val="00BD6237"/>
    <w:rsid w:val="00BE43AE"/>
    <w:rsid w:val="00BE4E5F"/>
    <w:rsid w:val="00BF3AB0"/>
    <w:rsid w:val="00C02612"/>
    <w:rsid w:val="00C04372"/>
    <w:rsid w:val="00C10C2A"/>
    <w:rsid w:val="00C1668D"/>
    <w:rsid w:val="00C22F35"/>
    <w:rsid w:val="00C2745E"/>
    <w:rsid w:val="00C32105"/>
    <w:rsid w:val="00C32130"/>
    <w:rsid w:val="00C32D3C"/>
    <w:rsid w:val="00C367CC"/>
    <w:rsid w:val="00C37B3B"/>
    <w:rsid w:val="00C43720"/>
    <w:rsid w:val="00C47DCB"/>
    <w:rsid w:val="00C47F68"/>
    <w:rsid w:val="00C53C83"/>
    <w:rsid w:val="00C5693D"/>
    <w:rsid w:val="00C63036"/>
    <w:rsid w:val="00C67181"/>
    <w:rsid w:val="00C71927"/>
    <w:rsid w:val="00C72963"/>
    <w:rsid w:val="00C766AB"/>
    <w:rsid w:val="00C77B7D"/>
    <w:rsid w:val="00C80818"/>
    <w:rsid w:val="00C80C2A"/>
    <w:rsid w:val="00C820AF"/>
    <w:rsid w:val="00C85FDE"/>
    <w:rsid w:val="00C91748"/>
    <w:rsid w:val="00C93A53"/>
    <w:rsid w:val="00CA5B73"/>
    <w:rsid w:val="00CA698B"/>
    <w:rsid w:val="00CB204D"/>
    <w:rsid w:val="00CC246E"/>
    <w:rsid w:val="00CC2C98"/>
    <w:rsid w:val="00CC5C82"/>
    <w:rsid w:val="00CC6018"/>
    <w:rsid w:val="00CC68F6"/>
    <w:rsid w:val="00CD348B"/>
    <w:rsid w:val="00CD3809"/>
    <w:rsid w:val="00CE10A6"/>
    <w:rsid w:val="00CE729A"/>
    <w:rsid w:val="00CF15D2"/>
    <w:rsid w:val="00CF231E"/>
    <w:rsid w:val="00CF2B90"/>
    <w:rsid w:val="00CF7872"/>
    <w:rsid w:val="00D01F14"/>
    <w:rsid w:val="00D0260B"/>
    <w:rsid w:val="00D03B43"/>
    <w:rsid w:val="00D04A31"/>
    <w:rsid w:val="00D07A75"/>
    <w:rsid w:val="00D1081F"/>
    <w:rsid w:val="00D1244E"/>
    <w:rsid w:val="00D16641"/>
    <w:rsid w:val="00D21509"/>
    <w:rsid w:val="00D21E08"/>
    <w:rsid w:val="00D2332D"/>
    <w:rsid w:val="00D24F6C"/>
    <w:rsid w:val="00D26B22"/>
    <w:rsid w:val="00D3000B"/>
    <w:rsid w:val="00D31015"/>
    <w:rsid w:val="00D40AED"/>
    <w:rsid w:val="00D421F1"/>
    <w:rsid w:val="00D47108"/>
    <w:rsid w:val="00D51F75"/>
    <w:rsid w:val="00D52154"/>
    <w:rsid w:val="00D53DD6"/>
    <w:rsid w:val="00D53FB2"/>
    <w:rsid w:val="00D55A79"/>
    <w:rsid w:val="00D6325B"/>
    <w:rsid w:val="00D70A9B"/>
    <w:rsid w:val="00D70D40"/>
    <w:rsid w:val="00D710C3"/>
    <w:rsid w:val="00D74D95"/>
    <w:rsid w:val="00D9687C"/>
    <w:rsid w:val="00DA0278"/>
    <w:rsid w:val="00DA238E"/>
    <w:rsid w:val="00DA2652"/>
    <w:rsid w:val="00DA32D5"/>
    <w:rsid w:val="00DA3F7E"/>
    <w:rsid w:val="00DB035E"/>
    <w:rsid w:val="00DB4F48"/>
    <w:rsid w:val="00DC3A51"/>
    <w:rsid w:val="00DC50CF"/>
    <w:rsid w:val="00DC655F"/>
    <w:rsid w:val="00DC6986"/>
    <w:rsid w:val="00DE2602"/>
    <w:rsid w:val="00DE7B0A"/>
    <w:rsid w:val="00DF0BA7"/>
    <w:rsid w:val="00DF19A7"/>
    <w:rsid w:val="00DF21DE"/>
    <w:rsid w:val="00DF470C"/>
    <w:rsid w:val="00DF692F"/>
    <w:rsid w:val="00E00807"/>
    <w:rsid w:val="00E01706"/>
    <w:rsid w:val="00E127BA"/>
    <w:rsid w:val="00E133B9"/>
    <w:rsid w:val="00E14771"/>
    <w:rsid w:val="00E20BD8"/>
    <w:rsid w:val="00E229D8"/>
    <w:rsid w:val="00E31B2C"/>
    <w:rsid w:val="00E32058"/>
    <w:rsid w:val="00E32300"/>
    <w:rsid w:val="00E3260A"/>
    <w:rsid w:val="00E340F4"/>
    <w:rsid w:val="00E341D7"/>
    <w:rsid w:val="00E3774A"/>
    <w:rsid w:val="00E37AE9"/>
    <w:rsid w:val="00E4002C"/>
    <w:rsid w:val="00E45E2E"/>
    <w:rsid w:val="00E468AE"/>
    <w:rsid w:val="00E4747B"/>
    <w:rsid w:val="00E475C5"/>
    <w:rsid w:val="00E5027E"/>
    <w:rsid w:val="00E550C4"/>
    <w:rsid w:val="00E56EC9"/>
    <w:rsid w:val="00E57EA7"/>
    <w:rsid w:val="00E67B05"/>
    <w:rsid w:val="00E75E6F"/>
    <w:rsid w:val="00E838D8"/>
    <w:rsid w:val="00E8596D"/>
    <w:rsid w:val="00E85F04"/>
    <w:rsid w:val="00E95136"/>
    <w:rsid w:val="00E95F65"/>
    <w:rsid w:val="00EA1632"/>
    <w:rsid w:val="00EA23F2"/>
    <w:rsid w:val="00EA2F0A"/>
    <w:rsid w:val="00EA6F96"/>
    <w:rsid w:val="00EB0C24"/>
    <w:rsid w:val="00EB35E5"/>
    <w:rsid w:val="00EB6342"/>
    <w:rsid w:val="00EB680E"/>
    <w:rsid w:val="00EB72CF"/>
    <w:rsid w:val="00EC61C6"/>
    <w:rsid w:val="00EC6E75"/>
    <w:rsid w:val="00EC7C2C"/>
    <w:rsid w:val="00ED118A"/>
    <w:rsid w:val="00EE1BD2"/>
    <w:rsid w:val="00EE2A8B"/>
    <w:rsid w:val="00EE57DC"/>
    <w:rsid w:val="00EF0C3F"/>
    <w:rsid w:val="00EF27D8"/>
    <w:rsid w:val="00EF53B3"/>
    <w:rsid w:val="00EF6448"/>
    <w:rsid w:val="00F01118"/>
    <w:rsid w:val="00F0293C"/>
    <w:rsid w:val="00F03987"/>
    <w:rsid w:val="00F03D7E"/>
    <w:rsid w:val="00F100D6"/>
    <w:rsid w:val="00F10AB6"/>
    <w:rsid w:val="00F10B06"/>
    <w:rsid w:val="00F16250"/>
    <w:rsid w:val="00F21050"/>
    <w:rsid w:val="00F21874"/>
    <w:rsid w:val="00F2210B"/>
    <w:rsid w:val="00F2534F"/>
    <w:rsid w:val="00F31778"/>
    <w:rsid w:val="00F32B5A"/>
    <w:rsid w:val="00F35CBB"/>
    <w:rsid w:val="00F37156"/>
    <w:rsid w:val="00F41683"/>
    <w:rsid w:val="00F43B07"/>
    <w:rsid w:val="00F43C80"/>
    <w:rsid w:val="00F43CB7"/>
    <w:rsid w:val="00F44CBF"/>
    <w:rsid w:val="00F4730A"/>
    <w:rsid w:val="00F532F6"/>
    <w:rsid w:val="00F62162"/>
    <w:rsid w:val="00F64A25"/>
    <w:rsid w:val="00F74CD3"/>
    <w:rsid w:val="00F75671"/>
    <w:rsid w:val="00F80AE8"/>
    <w:rsid w:val="00F848AF"/>
    <w:rsid w:val="00F8522F"/>
    <w:rsid w:val="00F9057E"/>
    <w:rsid w:val="00F914F9"/>
    <w:rsid w:val="00F95938"/>
    <w:rsid w:val="00F95A73"/>
    <w:rsid w:val="00FA162F"/>
    <w:rsid w:val="00FA3206"/>
    <w:rsid w:val="00FA4091"/>
    <w:rsid w:val="00FA5A6F"/>
    <w:rsid w:val="00FB081A"/>
    <w:rsid w:val="00FB0C12"/>
    <w:rsid w:val="00FB6600"/>
    <w:rsid w:val="00FC409E"/>
    <w:rsid w:val="00FC77E8"/>
    <w:rsid w:val="00FD2A54"/>
    <w:rsid w:val="00FD51DE"/>
    <w:rsid w:val="00FD54E7"/>
    <w:rsid w:val="00FD5BEA"/>
    <w:rsid w:val="00FE09F8"/>
    <w:rsid w:val="00FE2E22"/>
    <w:rsid w:val="00FE3EC5"/>
    <w:rsid w:val="00FE5F70"/>
    <w:rsid w:val="00FF0488"/>
    <w:rsid w:val="00FF2D45"/>
    <w:rsid w:val="00FF6385"/>
    <w:rsid w:val="02165851"/>
    <w:rsid w:val="021E0C8B"/>
    <w:rsid w:val="023E4C0C"/>
    <w:rsid w:val="025E659D"/>
    <w:rsid w:val="02C35355"/>
    <w:rsid w:val="02E7F23A"/>
    <w:rsid w:val="035B270D"/>
    <w:rsid w:val="03AAA05E"/>
    <w:rsid w:val="03B9F6E8"/>
    <w:rsid w:val="03EF2F6F"/>
    <w:rsid w:val="03F2C149"/>
    <w:rsid w:val="04FEA9DF"/>
    <w:rsid w:val="0517934B"/>
    <w:rsid w:val="0646F8A4"/>
    <w:rsid w:val="0649D745"/>
    <w:rsid w:val="06A67641"/>
    <w:rsid w:val="075B9582"/>
    <w:rsid w:val="077CDE04"/>
    <w:rsid w:val="08C5249B"/>
    <w:rsid w:val="08F9C9BB"/>
    <w:rsid w:val="091F3897"/>
    <w:rsid w:val="095C9108"/>
    <w:rsid w:val="0ACB4B5E"/>
    <w:rsid w:val="0AE8A2AF"/>
    <w:rsid w:val="0B135019"/>
    <w:rsid w:val="0BACEC8B"/>
    <w:rsid w:val="0C50D863"/>
    <w:rsid w:val="0CE21596"/>
    <w:rsid w:val="0D0C2361"/>
    <w:rsid w:val="0DCC0020"/>
    <w:rsid w:val="0DD4085F"/>
    <w:rsid w:val="0ED07A29"/>
    <w:rsid w:val="1001330B"/>
    <w:rsid w:val="116DB63E"/>
    <w:rsid w:val="1331EB0E"/>
    <w:rsid w:val="141DE537"/>
    <w:rsid w:val="17613E50"/>
    <w:rsid w:val="18096F3B"/>
    <w:rsid w:val="191F4A72"/>
    <w:rsid w:val="1A63CCCC"/>
    <w:rsid w:val="1AA1EA11"/>
    <w:rsid w:val="1B05BF78"/>
    <w:rsid w:val="1B5155CF"/>
    <w:rsid w:val="1B6F995F"/>
    <w:rsid w:val="1B9978FC"/>
    <w:rsid w:val="1BC13564"/>
    <w:rsid w:val="1BCA74EB"/>
    <w:rsid w:val="1C459B00"/>
    <w:rsid w:val="1CF79912"/>
    <w:rsid w:val="1D9D0D77"/>
    <w:rsid w:val="1DDF8504"/>
    <w:rsid w:val="1E6997C2"/>
    <w:rsid w:val="1E903D7E"/>
    <w:rsid w:val="1F0B275C"/>
    <w:rsid w:val="1F5EC2AB"/>
    <w:rsid w:val="1F678AD8"/>
    <w:rsid w:val="218B850D"/>
    <w:rsid w:val="221C5665"/>
    <w:rsid w:val="229685E1"/>
    <w:rsid w:val="23238D23"/>
    <w:rsid w:val="237B0392"/>
    <w:rsid w:val="241DCA99"/>
    <w:rsid w:val="24868D2E"/>
    <w:rsid w:val="24C2DFBE"/>
    <w:rsid w:val="2631AA44"/>
    <w:rsid w:val="264BF65E"/>
    <w:rsid w:val="269A288D"/>
    <w:rsid w:val="273B7593"/>
    <w:rsid w:val="27972B6C"/>
    <w:rsid w:val="289637E5"/>
    <w:rsid w:val="290E22E6"/>
    <w:rsid w:val="299A5BBC"/>
    <w:rsid w:val="29ABBE84"/>
    <w:rsid w:val="29B18641"/>
    <w:rsid w:val="29CC6D2E"/>
    <w:rsid w:val="2A405B03"/>
    <w:rsid w:val="2A7A3317"/>
    <w:rsid w:val="2AB23BEC"/>
    <w:rsid w:val="2C06BA08"/>
    <w:rsid w:val="2D52C856"/>
    <w:rsid w:val="2D589EB6"/>
    <w:rsid w:val="2E228315"/>
    <w:rsid w:val="2E7D6DFB"/>
    <w:rsid w:val="2E857FAF"/>
    <w:rsid w:val="2EF96369"/>
    <w:rsid w:val="2F5FAF08"/>
    <w:rsid w:val="30F10D6B"/>
    <w:rsid w:val="31C6D5D5"/>
    <w:rsid w:val="3387C260"/>
    <w:rsid w:val="33E6E609"/>
    <w:rsid w:val="34AE2742"/>
    <w:rsid w:val="34D8142E"/>
    <w:rsid w:val="34E926CB"/>
    <w:rsid w:val="34EB15B6"/>
    <w:rsid w:val="34F2F502"/>
    <w:rsid w:val="35A420A5"/>
    <w:rsid w:val="369BFC01"/>
    <w:rsid w:val="36E9CBF0"/>
    <w:rsid w:val="375F99DB"/>
    <w:rsid w:val="3932C713"/>
    <w:rsid w:val="3B93DB5C"/>
    <w:rsid w:val="3B9930A0"/>
    <w:rsid w:val="3C806E16"/>
    <w:rsid w:val="3E1D6025"/>
    <w:rsid w:val="3E553117"/>
    <w:rsid w:val="3E77E02D"/>
    <w:rsid w:val="3F900ED1"/>
    <w:rsid w:val="40D02FE7"/>
    <w:rsid w:val="41252A0F"/>
    <w:rsid w:val="4355B65F"/>
    <w:rsid w:val="43A0DD77"/>
    <w:rsid w:val="43BCA8E9"/>
    <w:rsid w:val="44633155"/>
    <w:rsid w:val="480FE73B"/>
    <w:rsid w:val="4840FB21"/>
    <w:rsid w:val="48B43648"/>
    <w:rsid w:val="48CF311F"/>
    <w:rsid w:val="4943CF4D"/>
    <w:rsid w:val="4947748B"/>
    <w:rsid w:val="4B9E1C4B"/>
    <w:rsid w:val="4BEE2297"/>
    <w:rsid w:val="4BF9F6CF"/>
    <w:rsid w:val="4DC14745"/>
    <w:rsid w:val="4DE31E33"/>
    <w:rsid w:val="4E96C81D"/>
    <w:rsid w:val="4EB88962"/>
    <w:rsid w:val="4FFF8E26"/>
    <w:rsid w:val="50420B7D"/>
    <w:rsid w:val="506D916E"/>
    <w:rsid w:val="50D02995"/>
    <w:rsid w:val="538CD26B"/>
    <w:rsid w:val="562AB01D"/>
    <w:rsid w:val="56CFD15B"/>
    <w:rsid w:val="5763D0E1"/>
    <w:rsid w:val="57A7FD87"/>
    <w:rsid w:val="57E9A041"/>
    <w:rsid w:val="586EA933"/>
    <w:rsid w:val="588FCF07"/>
    <w:rsid w:val="58CAA527"/>
    <w:rsid w:val="58F6122D"/>
    <w:rsid w:val="591FFB84"/>
    <w:rsid w:val="5954BA66"/>
    <w:rsid w:val="59C06AF9"/>
    <w:rsid w:val="5B4C792A"/>
    <w:rsid w:val="5C00B20F"/>
    <w:rsid w:val="5C4B8132"/>
    <w:rsid w:val="5D296111"/>
    <w:rsid w:val="5D66992E"/>
    <w:rsid w:val="5D693AF2"/>
    <w:rsid w:val="5E714B7E"/>
    <w:rsid w:val="6036D9F2"/>
    <w:rsid w:val="60408F00"/>
    <w:rsid w:val="6061EB20"/>
    <w:rsid w:val="6178FCDC"/>
    <w:rsid w:val="619CAD78"/>
    <w:rsid w:val="61DDC11D"/>
    <w:rsid w:val="61EB571D"/>
    <w:rsid w:val="61FAD37B"/>
    <w:rsid w:val="622BA0B6"/>
    <w:rsid w:val="62608F7E"/>
    <w:rsid w:val="62BB73E6"/>
    <w:rsid w:val="631BFAF5"/>
    <w:rsid w:val="63B42185"/>
    <w:rsid w:val="65173B83"/>
    <w:rsid w:val="662B0566"/>
    <w:rsid w:val="6686EE10"/>
    <w:rsid w:val="66A460F8"/>
    <w:rsid w:val="67254B45"/>
    <w:rsid w:val="6746293F"/>
    <w:rsid w:val="6832CB1B"/>
    <w:rsid w:val="691BE256"/>
    <w:rsid w:val="6AE2C130"/>
    <w:rsid w:val="6B738BAD"/>
    <w:rsid w:val="6CA83DED"/>
    <w:rsid w:val="6DDEEBC4"/>
    <w:rsid w:val="6E914A74"/>
    <w:rsid w:val="6ED11757"/>
    <w:rsid w:val="6EEB141D"/>
    <w:rsid w:val="6EEF9F2A"/>
    <w:rsid w:val="713BB984"/>
    <w:rsid w:val="72B68164"/>
    <w:rsid w:val="730E8E49"/>
    <w:rsid w:val="7387C242"/>
    <w:rsid w:val="75201A3F"/>
    <w:rsid w:val="752664A3"/>
    <w:rsid w:val="75380593"/>
    <w:rsid w:val="75BD0C43"/>
    <w:rsid w:val="76D21790"/>
    <w:rsid w:val="785C1C49"/>
    <w:rsid w:val="787DFA44"/>
    <w:rsid w:val="78A6134B"/>
    <w:rsid w:val="79389595"/>
    <w:rsid w:val="79650570"/>
    <w:rsid w:val="7AD5660A"/>
    <w:rsid w:val="7B325E15"/>
    <w:rsid w:val="7BF3AE84"/>
    <w:rsid w:val="7C162ECA"/>
    <w:rsid w:val="7C176D0E"/>
    <w:rsid w:val="7C222A4C"/>
    <w:rsid w:val="7C877660"/>
    <w:rsid w:val="7DA9557C"/>
    <w:rsid w:val="7DD4AC51"/>
    <w:rsid w:val="7DD8AFFB"/>
    <w:rsid w:val="7EE7A550"/>
    <w:rsid w:val="7F29F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1B257"/>
  <w15:chartTrackingRefBased/>
  <w15:docId w15:val="{4F4D6997-C729-4B80-A424-A43D19B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11F"/>
    <w:pPr>
      <w:spacing w:before="160" w:after="0"/>
    </w:pPr>
  </w:style>
  <w:style w:type="paragraph" w:styleId="Heading1">
    <w:name w:val="heading 1"/>
    <w:basedOn w:val="Normal"/>
    <w:next w:val="Normal"/>
    <w:link w:val="Heading1Char"/>
    <w:uiPriority w:val="9"/>
    <w:qFormat/>
    <w:rsid w:val="006302C2"/>
    <w:pPr>
      <w:keepNext/>
      <w:keepLines/>
      <w:pageBreakBefore/>
      <w:numPr>
        <w:numId w:val="5"/>
      </w:numPr>
      <w:spacing w:before="360" w:after="240"/>
      <w:outlineLvl w:val="0"/>
    </w:pPr>
    <w:rPr>
      <w:rFonts w:asciiTheme="majorHAnsi" w:eastAsiaTheme="majorEastAsia" w:hAnsiTheme="majorHAnsi" w:cstheme="majorBidi"/>
      <w:color w:val="BE1E2D" w:themeColor="text2"/>
      <w:sz w:val="46"/>
      <w:szCs w:val="32"/>
    </w:rPr>
  </w:style>
  <w:style w:type="paragraph" w:styleId="Heading2">
    <w:name w:val="heading 2"/>
    <w:basedOn w:val="Normal"/>
    <w:next w:val="Normal"/>
    <w:link w:val="Heading2Char"/>
    <w:uiPriority w:val="9"/>
    <w:unhideWhenUsed/>
    <w:qFormat/>
    <w:rsid w:val="002177EF"/>
    <w:pPr>
      <w:keepNext/>
      <w:keepLines/>
      <w:numPr>
        <w:ilvl w:val="1"/>
        <w:numId w:val="5"/>
      </w:numPr>
      <w:spacing w:before="360"/>
      <w:outlineLvl w:val="1"/>
    </w:pPr>
    <w:rPr>
      <w:rFonts w:asciiTheme="majorHAnsi" w:eastAsiaTheme="majorEastAsia" w:hAnsiTheme="majorHAnsi" w:cstheme="majorBidi"/>
      <w:sz w:val="34"/>
      <w:szCs w:val="26"/>
    </w:rPr>
  </w:style>
  <w:style w:type="paragraph" w:styleId="Heading3">
    <w:name w:val="heading 3"/>
    <w:basedOn w:val="Normal"/>
    <w:next w:val="Normal"/>
    <w:link w:val="Heading3Char"/>
    <w:uiPriority w:val="9"/>
    <w:unhideWhenUsed/>
    <w:qFormat/>
    <w:rsid w:val="00902997"/>
    <w:pPr>
      <w:keepNext/>
      <w:keepLines/>
      <w:numPr>
        <w:numId w:val="21"/>
      </w:numPr>
      <w:spacing w:before="240"/>
      <w:ind w:left="576"/>
      <w:outlineLvl w:val="2"/>
    </w:pPr>
    <w:rPr>
      <w:rFonts w:asciiTheme="majorHAnsi" w:eastAsiaTheme="majorEastAsia" w:hAnsiTheme="majorHAnsi" w:cstheme="majorBidi"/>
      <w:b/>
      <w:color w:val="555A51" w:themeColor="background2" w:themeShade="80"/>
      <w:sz w:val="26"/>
      <w:szCs w:val="24"/>
    </w:rPr>
  </w:style>
  <w:style w:type="paragraph" w:styleId="Heading4">
    <w:name w:val="heading 4"/>
    <w:basedOn w:val="Heading3"/>
    <w:next w:val="Normal"/>
    <w:link w:val="Heading4Char"/>
    <w:uiPriority w:val="9"/>
    <w:unhideWhenUsed/>
    <w:qFormat/>
    <w:rsid w:val="00995951"/>
    <w:pPr>
      <w:numPr>
        <w:ilvl w:val="3"/>
        <w:numId w:val="5"/>
      </w:numPr>
      <w:outlineLvl w:val="3"/>
    </w:pPr>
    <w:rPr>
      <w:sz w:val="22"/>
      <w:szCs w:val="22"/>
    </w:rPr>
  </w:style>
  <w:style w:type="paragraph" w:styleId="Heading5">
    <w:name w:val="heading 5"/>
    <w:basedOn w:val="Normal"/>
    <w:next w:val="Normal"/>
    <w:link w:val="Heading5Char"/>
    <w:uiPriority w:val="9"/>
    <w:unhideWhenUsed/>
    <w:qFormat/>
    <w:rsid w:val="00611757"/>
    <w:pPr>
      <w:keepNext/>
      <w:keepLines/>
      <w:numPr>
        <w:ilvl w:val="4"/>
        <w:numId w:val="5"/>
      </w:numPr>
      <w:spacing w:before="40" w:line="240" w:lineRule="auto"/>
      <w:outlineLvl w:val="4"/>
    </w:pPr>
    <w:rPr>
      <w:rFonts w:asciiTheme="majorHAnsi" w:eastAsiaTheme="majorEastAsia" w:hAnsiTheme="majorHAnsi" w:cstheme="majorBidi"/>
      <w:color w:val="091D37" w:themeColor="accent1" w:themeShade="BF"/>
      <w:sz w:val="24"/>
      <w:szCs w:val="24"/>
      <w:lang w:val="en-CA"/>
    </w:rPr>
  </w:style>
  <w:style w:type="paragraph" w:styleId="Heading6">
    <w:name w:val="heading 6"/>
    <w:basedOn w:val="Normal"/>
    <w:next w:val="Normal"/>
    <w:link w:val="Heading6Char"/>
    <w:uiPriority w:val="9"/>
    <w:unhideWhenUsed/>
    <w:qFormat/>
    <w:rsid w:val="00611757"/>
    <w:pPr>
      <w:keepNext/>
      <w:keepLines/>
      <w:numPr>
        <w:ilvl w:val="5"/>
        <w:numId w:val="5"/>
      </w:numPr>
      <w:spacing w:before="40" w:line="240" w:lineRule="auto"/>
      <w:outlineLvl w:val="5"/>
    </w:pPr>
    <w:rPr>
      <w:rFonts w:asciiTheme="majorHAnsi" w:eastAsiaTheme="majorEastAsia" w:hAnsiTheme="majorHAnsi" w:cstheme="majorBidi"/>
      <w:color w:val="061325" w:themeColor="accent1" w:themeShade="7F"/>
      <w:sz w:val="24"/>
      <w:szCs w:val="24"/>
      <w:lang w:val="en-CA"/>
    </w:rPr>
  </w:style>
  <w:style w:type="paragraph" w:styleId="Heading7">
    <w:name w:val="heading 7"/>
    <w:basedOn w:val="Normal"/>
    <w:next w:val="Normal"/>
    <w:link w:val="Heading7Char"/>
    <w:uiPriority w:val="9"/>
    <w:semiHidden/>
    <w:unhideWhenUsed/>
    <w:qFormat/>
    <w:rsid w:val="00611757"/>
    <w:pPr>
      <w:keepNext/>
      <w:keepLines/>
      <w:numPr>
        <w:ilvl w:val="6"/>
        <w:numId w:val="5"/>
      </w:numPr>
      <w:spacing w:before="40" w:line="240" w:lineRule="auto"/>
      <w:outlineLvl w:val="6"/>
    </w:pPr>
    <w:rPr>
      <w:rFonts w:asciiTheme="majorHAnsi" w:eastAsiaTheme="majorEastAsia" w:hAnsiTheme="majorHAnsi" w:cstheme="majorBidi"/>
      <w:i/>
      <w:iCs/>
      <w:color w:val="061325" w:themeColor="accent1" w:themeShade="7F"/>
      <w:sz w:val="24"/>
      <w:szCs w:val="24"/>
      <w:lang w:val="en-CA"/>
    </w:rPr>
  </w:style>
  <w:style w:type="paragraph" w:styleId="Heading8">
    <w:name w:val="heading 8"/>
    <w:basedOn w:val="Normal"/>
    <w:next w:val="Normal"/>
    <w:link w:val="Heading8Char"/>
    <w:uiPriority w:val="9"/>
    <w:semiHidden/>
    <w:unhideWhenUsed/>
    <w:qFormat/>
    <w:rsid w:val="00611757"/>
    <w:pPr>
      <w:keepNext/>
      <w:keepLines/>
      <w:numPr>
        <w:ilvl w:val="7"/>
        <w:numId w:val="5"/>
      </w:numPr>
      <w:spacing w:before="40" w:line="240"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611757"/>
    <w:pPr>
      <w:keepNext/>
      <w:keepLines/>
      <w:numPr>
        <w:ilvl w:val="8"/>
        <w:numId w:val="5"/>
      </w:numPr>
      <w:spacing w:before="40" w:line="240"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A03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4"/>
    <w:rPr>
      <w:rFonts w:ascii="Segoe UI" w:hAnsi="Segoe UI" w:cs="Segoe UI"/>
      <w:sz w:val="18"/>
      <w:szCs w:val="18"/>
    </w:rPr>
  </w:style>
  <w:style w:type="character" w:customStyle="1" w:styleId="Heading1Char">
    <w:name w:val="Heading 1 Char"/>
    <w:basedOn w:val="DefaultParagraphFont"/>
    <w:link w:val="Heading1"/>
    <w:uiPriority w:val="9"/>
    <w:rsid w:val="006302C2"/>
    <w:rPr>
      <w:rFonts w:asciiTheme="majorHAnsi" w:eastAsiaTheme="majorEastAsia" w:hAnsiTheme="majorHAnsi" w:cstheme="majorBidi"/>
      <w:color w:val="BE1E2D" w:themeColor="text2"/>
      <w:sz w:val="46"/>
      <w:szCs w:val="32"/>
    </w:rPr>
  </w:style>
  <w:style w:type="paragraph" w:styleId="Title">
    <w:name w:val="Title"/>
    <w:basedOn w:val="Normal"/>
    <w:next w:val="Normal"/>
    <w:link w:val="TitleChar"/>
    <w:uiPriority w:val="10"/>
    <w:qFormat/>
    <w:rsid w:val="00D40AED"/>
    <w:rPr>
      <w:noProof/>
      <w:color w:val="555A51" w:themeColor="background2" w:themeShade="80"/>
      <w:sz w:val="96"/>
      <w:szCs w:val="96"/>
    </w:rPr>
  </w:style>
  <w:style w:type="character" w:customStyle="1" w:styleId="TitleChar">
    <w:name w:val="Title Char"/>
    <w:basedOn w:val="DefaultParagraphFont"/>
    <w:link w:val="Title"/>
    <w:uiPriority w:val="10"/>
    <w:rsid w:val="00D40AED"/>
    <w:rPr>
      <w:noProof/>
      <w:color w:val="555A51" w:themeColor="background2" w:themeShade="80"/>
      <w:sz w:val="96"/>
      <w:szCs w:val="96"/>
    </w:rPr>
  </w:style>
  <w:style w:type="paragraph" w:styleId="Header">
    <w:name w:val="header"/>
    <w:basedOn w:val="Normal"/>
    <w:link w:val="HeaderChar"/>
    <w:uiPriority w:val="99"/>
    <w:unhideWhenUsed/>
    <w:rsid w:val="00A32B54"/>
    <w:pPr>
      <w:tabs>
        <w:tab w:val="center" w:pos="4680"/>
        <w:tab w:val="right" w:pos="9360"/>
      </w:tabs>
      <w:spacing w:line="240" w:lineRule="auto"/>
    </w:pPr>
  </w:style>
  <w:style w:type="character" w:customStyle="1" w:styleId="HeaderChar">
    <w:name w:val="Header Char"/>
    <w:basedOn w:val="DefaultParagraphFont"/>
    <w:link w:val="Header"/>
    <w:uiPriority w:val="99"/>
    <w:rsid w:val="00A32B54"/>
  </w:style>
  <w:style w:type="paragraph" w:styleId="Footer">
    <w:name w:val="footer"/>
    <w:basedOn w:val="Normal"/>
    <w:link w:val="FooterChar"/>
    <w:uiPriority w:val="99"/>
    <w:unhideWhenUsed/>
    <w:rsid w:val="00114B00"/>
    <w:pPr>
      <w:tabs>
        <w:tab w:val="center" w:pos="4680"/>
        <w:tab w:val="right" w:pos="9360"/>
      </w:tabs>
      <w:spacing w:line="240" w:lineRule="auto"/>
    </w:pPr>
    <w:rPr>
      <w:sz w:val="18"/>
      <w:szCs w:val="18"/>
    </w:rPr>
  </w:style>
  <w:style w:type="character" w:customStyle="1" w:styleId="FooterChar">
    <w:name w:val="Footer Char"/>
    <w:basedOn w:val="DefaultParagraphFont"/>
    <w:link w:val="Footer"/>
    <w:uiPriority w:val="99"/>
    <w:rsid w:val="00114B00"/>
    <w:rPr>
      <w:color w:val="BE1E2D" w:themeColor="text2"/>
      <w:sz w:val="18"/>
      <w:szCs w:val="18"/>
    </w:rPr>
  </w:style>
  <w:style w:type="paragraph" w:styleId="TOC1">
    <w:name w:val="toc 1"/>
    <w:basedOn w:val="Normal"/>
    <w:next w:val="Normal"/>
    <w:autoRedefine/>
    <w:uiPriority w:val="39"/>
    <w:unhideWhenUsed/>
    <w:rsid w:val="004468FA"/>
    <w:pPr>
      <w:tabs>
        <w:tab w:val="left" w:pos="360"/>
        <w:tab w:val="right" w:leader="dot" w:pos="9350"/>
      </w:tabs>
      <w:spacing w:after="100"/>
    </w:pPr>
    <w:rPr>
      <w:noProof/>
    </w:rPr>
  </w:style>
  <w:style w:type="character" w:styleId="Hyperlink">
    <w:name w:val="Hyperlink"/>
    <w:basedOn w:val="DefaultParagraphFont"/>
    <w:uiPriority w:val="99"/>
    <w:unhideWhenUsed/>
    <w:rsid w:val="009B3736"/>
    <w:rPr>
      <w:color w:val="BE1E2D" w:themeColor="hyperlink"/>
      <w:sz w:val="24"/>
      <w:u w:val="single"/>
    </w:rPr>
  </w:style>
  <w:style w:type="paragraph" w:styleId="NoSpacing">
    <w:name w:val="No Spacing"/>
    <w:link w:val="NoSpacingChar"/>
    <w:uiPriority w:val="1"/>
    <w:qFormat/>
    <w:rsid w:val="00746712"/>
    <w:pPr>
      <w:spacing w:after="0" w:line="240" w:lineRule="auto"/>
    </w:pPr>
    <w:rPr>
      <w:rFonts w:eastAsiaTheme="minorEastAsia"/>
    </w:rPr>
  </w:style>
  <w:style w:type="character" w:customStyle="1" w:styleId="NoSpacingChar">
    <w:name w:val="No Spacing Char"/>
    <w:basedOn w:val="DefaultParagraphFont"/>
    <w:link w:val="NoSpacing"/>
    <w:uiPriority w:val="1"/>
    <w:rsid w:val="00746712"/>
    <w:rPr>
      <w:rFonts w:eastAsiaTheme="minorEastAsia"/>
    </w:rPr>
  </w:style>
  <w:style w:type="character" w:styleId="UnresolvedMention">
    <w:name w:val="Unresolved Mention"/>
    <w:basedOn w:val="DefaultParagraphFont"/>
    <w:uiPriority w:val="99"/>
    <w:semiHidden/>
    <w:unhideWhenUsed/>
    <w:rsid w:val="003A0755"/>
    <w:rPr>
      <w:color w:val="605E5C"/>
      <w:shd w:val="clear" w:color="auto" w:fill="E1DFDD"/>
    </w:rPr>
  </w:style>
  <w:style w:type="character" w:styleId="CommentReference">
    <w:name w:val="annotation reference"/>
    <w:basedOn w:val="DefaultParagraphFont"/>
    <w:uiPriority w:val="99"/>
    <w:semiHidden/>
    <w:unhideWhenUsed/>
    <w:rsid w:val="00207B2C"/>
    <w:rPr>
      <w:sz w:val="16"/>
      <w:szCs w:val="16"/>
    </w:rPr>
  </w:style>
  <w:style w:type="paragraph" w:styleId="CommentText">
    <w:name w:val="annotation text"/>
    <w:basedOn w:val="Normal"/>
    <w:link w:val="CommentTextChar"/>
    <w:uiPriority w:val="99"/>
    <w:semiHidden/>
    <w:unhideWhenUsed/>
    <w:rsid w:val="00207B2C"/>
    <w:pPr>
      <w:spacing w:line="240" w:lineRule="auto"/>
    </w:pPr>
    <w:rPr>
      <w:sz w:val="20"/>
      <w:szCs w:val="20"/>
    </w:rPr>
  </w:style>
  <w:style w:type="character" w:customStyle="1" w:styleId="CommentTextChar">
    <w:name w:val="Comment Text Char"/>
    <w:basedOn w:val="DefaultParagraphFont"/>
    <w:link w:val="CommentText"/>
    <w:uiPriority w:val="99"/>
    <w:semiHidden/>
    <w:rsid w:val="00207B2C"/>
    <w:rPr>
      <w:sz w:val="20"/>
      <w:szCs w:val="20"/>
    </w:rPr>
  </w:style>
  <w:style w:type="paragraph" w:styleId="CommentSubject">
    <w:name w:val="annotation subject"/>
    <w:basedOn w:val="CommentText"/>
    <w:next w:val="CommentText"/>
    <w:link w:val="CommentSubjectChar"/>
    <w:uiPriority w:val="99"/>
    <w:semiHidden/>
    <w:unhideWhenUsed/>
    <w:rsid w:val="00207B2C"/>
    <w:rPr>
      <w:b/>
      <w:bCs/>
    </w:rPr>
  </w:style>
  <w:style w:type="character" w:customStyle="1" w:styleId="CommentSubjectChar">
    <w:name w:val="Comment Subject Char"/>
    <w:basedOn w:val="CommentTextChar"/>
    <w:link w:val="CommentSubject"/>
    <w:uiPriority w:val="99"/>
    <w:semiHidden/>
    <w:rsid w:val="00207B2C"/>
    <w:rPr>
      <w:b/>
      <w:bCs/>
      <w:sz w:val="20"/>
      <w:szCs w:val="20"/>
    </w:rPr>
  </w:style>
  <w:style w:type="paragraph" w:styleId="Subtitle">
    <w:name w:val="Subtitle"/>
    <w:basedOn w:val="Heading1"/>
    <w:next w:val="Normal"/>
    <w:link w:val="SubtitleChar"/>
    <w:uiPriority w:val="11"/>
    <w:qFormat/>
    <w:rsid w:val="002177EF"/>
    <w:pPr>
      <w:numPr>
        <w:numId w:val="0"/>
      </w:numPr>
      <w:jc w:val="center"/>
    </w:pPr>
  </w:style>
  <w:style w:type="character" w:customStyle="1" w:styleId="SubtitleChar">
    <w:name w:val="Subtitle Char"/>
    <w:basedOn w:val="DefaultParagraphFont"/>
    <w:link w:val="Subtitle"/>
    <w:uiPriority w:val="11"/>
    <w:rsid w:val="002177EF"/>
    <w:rPr>
      <w:rFonts w:asciiTheme="majorHAnsi" w:eastAsiaTheme="majorEastAsia" w:hAnsiTheme="majorHAnsi" w:cstheme="majorBidi"/>
      <w:color w:val="BE1E2D" w:themeColor="text2"/>
      <w:sz w:val="46"/>
      <w:szCs w:val="32"/>
    </w:rPr>
  </w:style>
  <w:style w:type="character" w:styleId="SubtleEmphasis">
    <w:name w:val="Subtle Emphasis"/>
    <w:basedOn w:val="DefaultParagraphFont"/>
    <w:uiPriority w:val="19"/>
    <w:qFormat/>
    <w:rsid w:val="00222974"/>
    <w:rPr>
      <w:i/>
      <w:iCs/>
      <w:color w:val="404040" w:themeColor="text1" w:themeTint="BF"/>
    </w:rPr>
  </w:style>
  <w:style w:type="character" w:customStyle="1" w:styleId="Heading2Char">
    <w:name w:val="Heading 2 Char"/>
    <w:basedOn w:val="DefaultParagraphFont"/>
    <w:link w:val="Heading2"/>
    <w:uiPriority w:val="9"/>
    <w:rsid w:val="002177EF"/>
    <w:rPr>
      <w:rFonts w:asciiTheme="majorHAnsi" w:eastAsiaTheme="majorEastAsia" w:hAnsiTheme="majorHAnsi" w:cstheme="majorBidi"/>
      <w:sz w:val="34"/>
      <w:szCs w:val="26"/>
    </w:rPr>
  </w:style>
  <w:style w:type="character" w:customStyle="1" w:styleId="Heading3Char">
    <w:name w:val="Heading 3 Char"/>
    <w:basedOn w:val="DefaultParagraphFont"/>
    <w:link w:val="Heading3"/>
    <w:uiPriority w:val="9"/>
    <w:rsid w:val="00902997"/>
    <w:rPr>
      <w:rFonts w:asciiTheme="majorHAnsi" w:eastAsiaTheme="majorEastAsia" w:hAnsiTheme="majorHAnsi" w:cstheme="majorBidi"/>
      <w:b/>
      <w:color w:val="555A51" w:themeColor="background2" w:themeShade="80"/>
      <w:sz w:val="26"/>
      <w:szCs w:val="24"/>
    </w:rPr>
  </w:style>
  <w:style w:type="character" w:styleId="FollowedHyperlink">
    <w:name w:val="FollowedHyperlink"/>
    <w:basedOn w:val="DefaultParagraphFont"/>
    <w:uiPriority w:val="99"/>
    <w:semiHidden/>
    <w:unhideWhenUsed/>
    <w:rsid w:val="00E468AE"/>
    <w:rPr>
      <w:color w:val="555950" w:themeColor="followedHyperlink"/>
      <w:u w:val="single"/>
    </w:rPr>
  </w:style>
  <w:style w:type="paragraph" w:customStyle="1" w:styleId="Bullets">
    <w:name w:val="Bullets"/>
    <w:basedOn w:val="ListParagraph"/>
    <w:qFormat/>
    <w:rsid w:val="007A0DBE"/>
    <w:pPr>
      <w:numPr>
        <w:numId w:val="1"/>
      </w:numPr>
      <w:spacing w:before="80"/>
      <w:ind w:left="360"/>
      <w:contextualSpacing w:val="0"/>
    </w:pPr>
    <w:rPr>
      <w:rFonts w:cstheme="minorHAnsi"/>
    </w:rPr>
  </w:style>
  <w:style w:type="paragraph" w:customStyle="1" w:styleId="Bullets-2ndlevel">
    <w:name w:val="Bullets - 2nd level"/>
    <w:basedOn w:val="Bullets"/>
    <w:qFormat/>
    <w:rsid w:val="00555F72"/>
    <w:pPr>
      <w:numPr>
        <w:ilvl w:val="1"/>
      </w:numPr>
      <w:ind w:left="720"/>
    </w:pPr>
  </w:style>
  <w:style w:type="character" w:customStyle="1" w:styleId="Heading4Char">
    <w:name w:val="Heading 4 Char"/>
    <w:basedOn w:val="DefaultParagraphFont"/>
    <w:link w:val="Heading4"/>
    <w:uiPriority w:val="9"/>
    <w:rsid w:val="00995951"/>
    <w:rPr>
      <w:rFonts w:asciiTheme="majorHAnsi" w:eastAsiaTheme="majorEastAsia" w:hAnsiTheme="majorHAnsi" w:cstheme="majorBidi"/>
      <w:b/>
      <w:color w:val="555A51" w:themeColor="background2" w:themeShade="80"/>
    </w:rPr>
  </w:style>
  <w:style w:type="paragraph" w:styleId="TOC2">
    <w:name w:val="toc 2"/>
    <w:basedOn w:val="Normal"/>
    <w:next w:val="Normal"/>
    <w:autoRedefine/>
    <w:uiPriority w:val="39"/>
    <w:unhideWhenUsed/>
    <w:rsid w:val="004468FA"/>
    <w:pPr>
      <w:tabs>
        <w:tab w:val="left" w:pos="880"/>
        <w:tab w:val="right" w:leader="dot" w:pos="9350"/>
      </w:tabs>
      <w:spacing w:after="100"/>
      <w:ind w:left="900" w:hanging="540"/>
    </w:pPr>
  </w:style>
  <w:style w:type="paragraph" w:styleId="TOC3">
    <w:name w:val="toc 3"/>
    <w:basedOn w:val="Normal"/>
    <w:next w:val="Normal"/>
    <w:autoRedefine/>
    <w:uiPriority w:val="39"/>
    <w:unhideWhenUsed/>
    <w:rsid w:val="004468FA"/>
    <w:pPr>
      <w:tabs>
        <w:tab w:val="left" w:pos="1440"/>
        <w:tab w:val="right" w:leader="dot" w:pos="9350"/>
      </w:tabs>
      <w:spacing w:after="100"/>
      <w:ind w:left="1440" w:hanging="540"/>
    </w:pPr>
  </w:style>
  <w:style w:type="table" w:styleId="TableGrid">
    <w:name w:val="Table Grid"/>
    <w:basedOn w:val="TableNormal"/>
    <w:uiPriority w:val="39"/>
    <w:rsid w:val="0079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1757"/>
    <w:rPr>
      <w:rFonts w:asciiTheme="majorHAnsi" w:eastAsiaTheme="majorEastAsia" w:hAnsiTheme="majorHAnsi" w:cstheme="majorBidi"/>
      <w:color w:val="091D37" w:themeColor="accent1" w:themeShade="BF"/>
      <w:sz w:val="24"/>
      <w:szCs w:val="24"/>
      <w:lang w:val="en-CA"/>
    </w:rPr>
  </w:style>
  <w:style w:type="character" w:customStyle="1" w:styleId="Heading6Char">
    <w:name w:val="Heading 6 Char"/>
    <w:basedOn w:val="DefaultParagraphFont"/>
    <w:link w:val="Heading6"/>
    <w:uiPriority w:val="9"/>
    <w:rsid w:val="00611757"/>
    <w:rPr>
      <w:rFonts w:asciiTheme="majorHAnsi" w:eastAsiaTheme="majorEastAsia" w:hAnsiTheme="majorHAnsi" w:cstheme="majorBidi"/>
      <w:color w:val="061325" w:themeColor="accent1" w:themeShade="7F"/>
      <w:sz w:val="24"/>
      <w:szCs w:val="24"/>
      <w:lang w:val="en-CA"/>
    </w:rPr>
  </w:style>
  <w:style w:type="character" w:customStyle="1" w:styleId="Heading7Char">
    <w:name w:val="Heading 7 Char"/>
    <w:basedOn w:val="DefaultParagraphFont"/>
    <w:link w:val="Heading7"/>
    <w:uiPriority w:val="9"/>
    <w:semiHidden/>
    <w:rsid w:val="00611757"/>
    <w:rPr>
      <w:rFonts w:asciiTheme="majorHAnsi" w:eastAsiaTheme="majorEastAsia" w:hAnsiTheme="majorHAnsi" w:cstheme="majorBidi"/>
      <w:i/>
      <w:iCs/>
      <w:color w:val="061325" w:themeColor="accent1" w:themeShade="7F"/>
      <w:sz w:val="24"/>
      <w:szCs w:val="24"/>
      <w:lang w:val="en-CA"/>
    </w:rPr>
  </w:style>
  <w:style w:type="character" w:customStyle="1" w:styleId="Heading8Char">
    <w:name w:val="Heading 8 Char"/>
    <w:basedOn w:val="DefaultParagraphFont"/>
    <w:link w:val="Heading8"/>
    <w:uiPriority w:val="9"/>
    <w:semiHidden/>
    <w:rsid w:val="00611757"/>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611757"/>
    <w:rPr>
      <w:rFonts w:asciiTheme="majorHAnsi" w:eastAsiaTheme="majorEastAsia" w:hAnsiTheme="majorHAnsi" w:cstheme="majorBidi"/>
      <w:i/>
      <w:iCs/>
      <w:color w:val="272727" w:themeColor="text1" w:themeTint="D8"/>
      <w:sz w:val="21"/>
      <w:szCs w:val="21"/>
      <w:lang w:val="en-CA"/>
    </w:rPr>
  </w:style>
  <w:style w:type="paragraph" w:styleId="NormalWeb">
    <w:name w:val="Normal (Web)"/>
    <w:basedOn w:val="Normal"/>
    <w:uiPriority w:val="99"/>
    <w:unhideWhenUsed/>
    <w:rsid w:val="0061175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611757"/>
  </w:style>
  <w:style w:type="paragraph" w:styleId="FootnoteText">
    <w:name w:val="footnote text"/>
    <w:basedOn w:val="Normal"/>
    <w:link w:val="FootnoteTextChar"/>
    <w:uiPriority w:val="99"/>
    <w:semiHidden/>
    <w:unhideWhenUsed/>
    <w:rsid w:val="00611757"/>
    <w:pPr>
      <w:spacing w:before="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611757"/>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11757"/>
    <w:rPr>
      <w:vertAlign w:val="superscript"/>
    </w:rPr>
  </w:style>
  <w:style w:type="character" w:customStyle="1" w:styleId="apple-converted-space">
    <w:name w:val="apple-converted-space"/>
    <w:basedOn w:val="DefaultParagraphFont"/>
    <w:rsid w:val="00611757"/>
  </w:style>
  <w:style w:type="character" w:customStyle="1" w:styleId="CommentSubjectChar1">
    <w:name w:val="Comment Subject Char1"/>
    <w:basedOn w:val="CommentTextChar"/>
    <w:uiPriority w:val="99"/>
    <w:semiHidden/>
    <w:rsid w:val="00611757"/>
    <w:rPr>
      <w:rFonts w:ascii="Times New Roman" w:eastAsia="Times New Roman" w:hAnsi="Times New Roman" w:cs="Times New Roman"/>
      <w:b/>
      <w:bCs/>
      <w:sz w:val="20"/>
      <w:szCs w:val="20"/>
    </w:rPr>
  </w:style>
  <w:style w:type="character" w:styleId="Strong">
    <w:name w:val="Strong"/>
    <w:basedOn w:val="DefaultParagraphFont"/>
    <w:uiPriority w:val="22"/>
    <w:qFormat/>
    <w:rsid w:val="00611757"/>
    <w:rPr>
      <w:b/>
      <w:bCs/>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611757"/>
  </w:style>
  <w:style w:type="numbering" w:customStyle="1" w:styleId="Style1">
    <w:name w:val="Style1"/>
    <w:uiPriority w:val="99"/>
    <w:rsid w:val="0006591B"/>
    <w:pPr>
      <w:numPr>
        <w:numId w:val="4"/>
      </w:numPr>
    </w:pPr>
  </w:style>
  <w:style w:type="paragraph" w:customStyle="1" w:styleId="Footnote1">
    <w:name w:val="Footnote1"/>
    <w:basedOn w:val="FootnoteText"/>
    <w:qFormat/>
    <w:rsid w:val="00C367CC"/>
    <w:pPr>
      <w:ind w:left="180" w:hanging="18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5588">
      <w:bodyDiv w:val="1"/>
      <w:marLeft w:val="0"/>
      <w:marRight w:val="0"/>
      <w:marTop w:val="0"/>
      <w:marBottom w:val="0"/>
      <w:divBdr>
        <w:top w:val="none" w:sz="0" w:space="0" w:color="auto"/>
        <w:left w:val="none" w:sz="0" w:space="0" w:color="auto"/>
        <w:bottom w:val="none" w:sz="0" w:space="0" w:color="auto"/>
        <w:right w:val="none" w:sz="0" w:space="0" w:color="auto"/>
      </w:divBdr>
    </w:div>
    <w:div w:id="1452818928">
      <w:bodyDiv w:val="1"/>
      <w:marLeft w:val="0"/>
      <w:marRight w:val="0"/>
      <w:marTop w:val="0"/>
      <w:marBottom w:val="0"/>
      <w:divBdr>
        <w:top w:val="none" w:sz="0" w:space="0" w:color="auto"/>
        <w:left w:val="none" w:sz="0" w:space="0" w:color="auto"/>
        <w:bottom w:val="none" w:sz="0" w:space="0" w:color="auto"/>
        <w:right w:val="none" w:sz="0" w:space="0" w:color="auto"/>
      </w:divBdr>
    </w:div>
    <w:div w:id="1501503018">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8">
          <w:marLeft w:val="0"/>
          <w:marRight w:val="0"/>
          <w:marTop w:val="0"/>
          <w:marBottom w:val="0"/>
          <w:divBdr>
            <w:top w:val="none" w:sz="0" w:space="0" w:color="auto"/>
            <w:left w:val="none" w:sz="0" w:space="0" w:color="auto"/>
            <w:bottom w:val="none" w:sz="0" w:space="0" w:color="auto"/>
            <w:right w:val="none" w:sz="0" w:space="0" w:color="auto"/>
          </w:divBdr>
        </w:div>
      </w:divsChild>
    </w:div>
    <w:div w:id="1899122295">
      <w:bodyDiv w:val="1"/>
      <w:marLeft w:val="0"/>
      <w:marRight w:val="0"/>
      <w:marTop w:val="0"/>
      <w:marBottom w:val="0"/>
      <w:divBdr>
        <w:top w:val="none" w:sz="0" w:space="0" w:color="auto"/>
        <w:left w:val="none" w:sz="0" w:space="0" w:color="auto"/>
        <w:bottom w:val="none" w:sz="0" w:space="0" w:color="auto"/>
        <w:right w:val="none" w:sz="0" w:space="0" w:color="auto"/>
      </w:divBdr>
      <w:divsChild>
        <w:div w:id="776830804">
          <w:marLeft w:val="0"/>
          <w:marRight w:val="0"/>
          <w:marTop w:val="0"/>
          <w:marBottom w:val="0"/>
          <w:divBdr>
            <w:top w:val="none" w:sz="0" w:space="0" w:color="auto"/>
            <w:left w:val="none" w:sz="0" w:space="0" w:color="auto"/>
            <w:bottom w:val="none" w:sz="0" w:space="0" w:color="auto"/>
            <w:right w:val="none" w:sz="0" w:space="0" w:color="auto"/>
          </w:divBdr>
        </w:div>
      </w:divsChild>
    </w:div>
    <w:div w:id="2070493559">
      <w:bodyDiv w:val="1"/>
      <w:marLeft w:val="0"/>
      <w:marRight w:val="0"/>
      <w:marTop w:val="0"/>
      <w:marBottom w:val="0"/>
      <w:divBdr>
        <w:top w:val="none" w:sz="0" w:space="0" w:color="auto"/>
        <w:left w:val="none" w:sz="0" w:space="0" w:color="auto"/>
        <w:bottom w:val="none" w:sz="0" w:space="0" w:color="auto"/>
        <w:right w:val="none" w:sz="0" w:space="0" w:color="auto"/>
      </w:divBdr>
      <w:divsChild>
        <w:div w:id="91443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EH">
      <a:dk1>
        <a:srgbClr val="000000"/>
      </a:dk1>
      <a:lt1>
        <a:srgbClr val="FFFFFF"/>
      </a:lt1>
      <a:dk2>
        <a:srgbClr val="BE1E2D"/>
      </a:dk2>
      <a:lt2>
        <a:srgbClr val="ABAFA6"/>
      </a:lt2>
      <a:accent1>
        <a:srgbClr val="0D284B"/>
      </a:accent1>
      <a:accent2>
        <a:srgbClr val="B2D235"/>
      </a:accent2>
      <a:accent3>
        <a:srgbClr val="881B55"/>
      </a:accent3>
      <a:accent4>
        <a:srgbClr val="2FB5C5"/>
      </a:accent4>
      <a:accent5>
        <a:srgbClr val="84C441"/>
      </a:accent5>
      <a:accent6>
        <a:srgbClr val="D78428"/>
      </a:accent6>
      <a:hlink>
        <a:srgbClr val="BE1E2D"/>
      </a:hlink>
      <a:folHlink>
        <a:srgbClr val="55595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3" ma:contentTypeDescription="Create a new document." ma:contentTypeScope="" ma:versionID="a6089b310f303a4b6f266de3a405287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c2b2826694ed389e11f280738be10755"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8F8F-ED17-4E97-99C4-8D5E096F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E155B-7932-477A-897B-51B63571FB00}">
  <ds:schemaRefs>
    <ds:schemaRef ds:uri="http://schemas.microsoft.com/sharepoint/v3/contenttype/forms"/>
  </ds:schemaRefs>
</ds:datastoreItem>
</file>

<file path=customXml/itemProps3.xml><?xml version="1.0" encoding="utf-8"?>
<ds:datastoreItem xmlns:ds="http://schemas.openxmlformats.org/officeDocument/2006/customXml" ds:itemID="{1522717F-CE47-4B46-A009-570CDEAF626F}">
  <ds:schemaRefs>
    <ds:schemaRef ds:uri="http://schemas.microsoft.com/office/2006/metadata/properties"/>
    <ds:schemaRef ds:uri="4ebe5f28-4db5-4aba-81dd-ff20caa6c2c5"/>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dafbecd6-5b90-4e30-a018-27bbbca06165"/>
    <ds:schemaRef ds:uri="http://www.w3.org/XML/1998/namespace"/>
  </ds:schemaRefs>
</ds:datastoreItem>
</file>

<file path=customXml/itemProps4.xml><?xml version="1.0" encoding="utf-8"?>
<ds:datastoreItem xmlns:ds="http://schemas.openxmlformats.org/officeDocument/2006/customXml" ds:itemID="{D1FBA344-D309-45DE-BFE6-6B65B9A6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Style Guide</vt:lpstr>
    </vt:vector>
  </TitlesOfParts>
  <Company>Last updated: January 2020</Company>
  <LinksUpToDate>false</LinksUpToDate>
  <CharactersWithSpaces>4501</CharactersWithSpaces>
  <SharedDoc>false</SharedDoc>
  <HLinks>
    <vt:vector size="690" baseType="variant">
      <vt:variant>
        <vt:i4>5963857</vt:i4>
      </vt:variant>
      <vt:variant>
        <vt:i4>537</vt:i4>
      </vt:variant>
      <vt:variant>
        <vt:i4>0</vt:i4>
      </vt:variant>
      <vt:variant>
        <vt:i4>5</vt:i4>
      </vt:variant>
      <vt:variant>
        <vt:lpwstr>https://cfc-swc.gc.ca/fun-fin/shelters-refuges-en.html?utm_source=canada-covid-fin&amp;utm_medium=links&amp;utm_content=covid-1920&amp;utm_campaign=wage-en</vt:lpwstr>
      </vt:variant>
      <vt:variant>
        <vt:lpwstr/>
      </vt:variant>
      <vt:variant>
        <vt:i4>1769540</vt:i4>
      </vt:variant>
      <vt:variant>
        <vt:i4>534</vt:i4>
      </vt:variant>
      <vt:variant>
        <vt:i4>0</vt:i4>
      </vt:variant>
      <vt:variant>
        <vt:i4>5</vt:i4>
      </vt:variant>
      <vt:variant>
        <vt:lpwstr>https://www.sac-isc.gc.ca/eng/1585189335380/1585189357198</vt:lpwstr>
      </vt:variant>
      <vt:variant>
        <vt:lpwstr/>
      </vt:variant>
      <vt:variant>
        <vt:i4>6619261</vt:i4>
      </vt:variant>
      <vt:variant>
        <vt:i4>531</vt:i4>
      </vt:variant>
      <vt:variant>
        <vt:i4>0</vt:i4>
      </vt:variant>
      <vt:variant>
        <vt:i4>5</vt:i4>
      </vt:variant>
      <vt:variant>
        <vt:lpwstr>https://www.communityfoundations.ca/initiatives/responding-to-covid-19/</vt:lpwstr>
      </vt:variant>
      <vt:variant>
        <vt:lpwstr/>
      </vt:variant>
      <vt:variant>
        <vt:i4>1966104</vt:i4>
      </vt:variant>
      <vt:variant>
        <vt:i4>528</vt:i4>
      </vt:variant>
      <vt:variant>
        <vt:i4>0</vt:i4>
      </vt:variant>
      <vt:variant>
        <vt:i4>5</vt:i4>
      </vt:variant>
      <vt:variant>
        <vt:lpwstr>https://www.redcross.ca/</vt:lpwstr>
      </vt:variant>
      <vt:variant>
        <vt:lpwstr/>
      </vt:variant>
      <vt:variant>
        <vt:i4>4915222</vt:i4>
      </vt:variant>
      <vt:variant>
        <vt:i4>525</vt:i4>
      </vt:variant>
      <vt:variant>
        <vt:i4>0</vt:i4>
      </vt:variant>
      <vt:variant>
        <vt:i4>5</vt:i4>
      </vt:variant>
      <vt:variant>
        <vt:lpwstr>http://www.unitedway.ca/updates/</vt:lpwstr>
      </vt:variant>
      <vt:variant>
        <vt:lpwstr/>
      </vt:variant>
      <vt:variant>
        <vt:i4>917585</vt:i4>
      </vt:variant>
      <vt:variant>
        <vt:i4>522</vt:i4>
      </vt:variant>
      <vt:variant>
        <vt:i4>0</vt:i4>
      </vt:variant>
      <vt:variant>
        <vt:i4>5</vt:i4>
      </vt:variant>
      <vt:variant>
        <vt:lpwstr>https://www.canada.ca/en/services/benefits/emergency-community-support-fund.html</vt:lpwstr>
      </vt:variant>
      <vt:variant>
        <vt:lpwstr/>
      </vt:variant>
      <vt:variant>
        <vt:i4>538771503</vt:i4>
      </vt:variant>
      <vt:variant>
        <vt:i4>519</vt:i4>
      </vt:variant>
      <vt:variant>
        <vt:i4>0</vt:i4>
      </vt:variant>
      <vt:variant>
        <vt:i4>5</vt:i4>
      </vt:variant>
      <vt:variant>
        <vt:lpwstr>\\how-we-help\current-emergency-responses\covid-19-–-novel-coronavirus\information-for-community-organizations-affected-by-covid-19\preventing-disease-transmission-training-and-equipment-program</vt:lpwstr>
      </vt:variant>
      <vt:variant>
        <vt:lpwstr/>
      </vt:variant>
      <vt:variant>
        <vt:i4>539426883</vt:i4>
      </vt:variant>
      <vt:variant>
        <vt:i4>516</vt:i4>
      </vt:variant>
      <vt:variant>
        <vt:i4>0</vt:i4>
      </vt:variant>
      <vt:variant>
        <vt:i4>5</vt:i4>
      </vt:variant>
      <vt:variant>
        <vt:lpwstr>\\how-we-help\current-emergency-responses\covid-19-–-novel-coronavirus\information-for-community-organizations-affected-by-covid-19\granting-program</vt:lpwstr>
      </vt:variant>
      <vt:variant>
        <vt:lpwstr/>
      </vt:variant>
      <vt:variant>
        <vt:i4>540475456</vt:i4>
      </vt:variant>
      <vt:variant>
        <vt:i4>513</vt:i4>
      </vt:variant>
      <vt:variant>
        <vt:i4>0</vt:i4>
      </vt:variant>
      <vt:variant>
        <vt:i4>5</vt:i4>
      </vt:variant>
      <vt:variant>
        <vt:lpwstr>https://www.redcross.ca/how-we-help/current-emergency-responses/covid-19-–-novel-coronavirus</vt:lpwstr>
      </vt:variant>
      <vt:variant>
        <vt:lpwstr>EmergencySupportforCommunityOrganizations</vt:lpwstr>
      </vt:variant>
      <vt:variant>
        <vt:i4>4194317</vt:i4>
      </vt:variant>
      <vt:variant>
        <vt:i4>510</vt:i4>
      </vt:variant>
      <vt:variant>
        <vt:i4>0</vt:i4>
      </vt:variant>
      <vt:variant>
        <vt:i4>5</vt:i4>
      </vt:variant>
      <vt:variant>
        <vt:lpwstr>https://www.canada.ca/en/employment-social-development/programs/homelessness/directives.html</vt:lpwstr>
      </vt:variant>
      <vt:variant>
        <vt:lpwstr/>
      </vt:variant>
      <vt:variant>
        <vt:i4>655360</vt:i4>
      </vt:variant>
      <vt:variant>
        <vt:i4>507</vt:i4>
      </vt:variant>
      <vt:variant>
        <vt:i4>0</vt:i4>
      </vt:variant>
      <vt:variant>
        <vt:i4>5</vt:i4>
      </vt:variant>
      <vt:variant>
        <vt:lpwstr>https://www.canada.ca/en/employment-social-development/programs/homelessness.html</vt:lpwstr>
      </vt:variant>
      <vt:variant>
        <vt:lpwstr/>
      </vt:variant>
      <vt:variant>
        <vt:i4>1441860</vt:i4>
      </vt:variant>
      <vt:variant>
        <vt:i4>504</vt:i4>
      </vt:variant>
      <vt:variant>
        <vt:i4>0</vt:i4>
      </vt:variant>
      <vt:variant>
        <vt:i4>5</vt:i4>
      </vt:variant>
      <vt:variant>
        <vt:lpwstr>https://pm.gc.ca/en/news/news-releases/2020/04/03/prime-minister-announces-support-food-banks-and-local-food</vt:lpwstr>
      </vt:variant>
      <vt:variant>
        <vt:lpwstr/>
      </vt:variant>
      <vt:variant>
        <vt:i4>5505117</vt:i4>
      </vt:variant>
      <vt:variant>
        <vt:i4>501</vt:i4>
      </vt:variant>
      <vt:variant>
        <vt:i4>0</vt:i4>
      </vt:variant>
      <vt:variant>
        <vt:i4>5</vt:i4>
      </vt:variant>
      <vt:variant>
        <vt:lpwstr>http://cnh3.ca/wp-content/uploads/CAEH-COVID-19-Meaningful-Activities-that-Respect-Social-Distancing.pdf</vt:lpwstr>
      </vt:variant>
      <vt:variant>
        <vt:lpwstr/>
      </vt:variant>
      <vt:variant>
        <vt:i4>3473466</vt:i4>
      </vt:variant>
      <vt:variant>
        <vt:i4>498</vt:i4>
      </vt:variant>
      <vt:variant>
        <vt:i4>0</vt:i4>
      </vt:variant>
      <vt:variant>
        <vt:i4>5</vt:i4>
      </vt:variant>
      <vt:variant>
        <vt:lpwstr>http://cnh3.ca/wp-content/uploads/CAEH-COVID-19-Requesting-Help-Local-PHAs.pdf</vt:lpwstr>
      </vt:variant>
      <vt:variant>
        <vt:lpwstr/>
      </vt:variant>
      <vt:variant>
        <vt:i4>7733311</vt:i4>
      </vt:variant>
      <vt:variant>
        <vt:i4>495</vt:i4>
      </vt:variant>
      <vt:variant>
        <vt:i4>0</vt:i4>
      </vt:variant>
      <vt:variant>
        <vt:i4>5</vt:i4>
      </vt:variant>
      <vt:variant>
        <vt:lpwstr>https://bfzcanada.ca/by-name-lists/</vt:lpwstr>
      </vt:variant>
      <vt:variant>
        <vt:lpwstr/>
      </vt:variant>
      <vt:variant>
        <vt:i4>4587600</vt:i4>
      </vt:variant>
      <vt:variant>
        <vt:i4>492</vt:i4>
      </vt:variant>
      <vt:variant>
        <vt:i4>0</vt:i4>
      </vt:variant>
      <vt:variant>
        <vt:i4>5</vt:i4>
      </vt:variant>
      <vt:variant>
        <vt:lpwstr>https://www.homelessnesslearninghub.ca/search?search=HIFIS%20how%20to</vt:lpwstr>
      </vt:variant>
      <vt:variant>
        <vt:lpwstr/>
      </vt:variant>
      <vt:variant>
        <vt:i4>6881389</vt:i4>
      </vt:variant>
      <vt:variant>
        <vt:i4>489</vt:i4>
      </vt:variant>
      <vt:variant>
        <vt:i4>0</vt:i4>
      </vt:variant>
      <vt:variant>
        <vt:i4>5</vt:i4>
      </vt:variant>
      <vt:variant>
        <vt:lpwstr>http://cnh3.ca/wp-content/uploads/CAEH-Getting-Back-to-Housing.pdf</vt:lpwstr>
      </vt:variant>
      <vt:variant>
        <vt:lpwstr/>
      </vt:variant>
      <vt:variant>
        <vt:i4>4980762</vt:i4>
      </vt:variant>
      <vt:variant>
        <vt:i4>486</vt:i4>
      </vt:variant>
      <vt:variant>
        <vt:i4>0</vt:i4>
      </vt:variant>
      <vt:variant>
        <vt:i4>5</vt:i4>
      </vt:variant>
      <vt:variant>
        <vt:lpwstr>https://bfzcanada.ca/wp-content/uploads/Coordinate-Outreach-Coverage-Key-Considerations-and-Examples.pdf</vt:lpwstr>
      </vt:variant>
      <vt:variant>
        <vt:lpwstr/>
      </vt:variant>
      <vt:variant>
        <vt:i4>720901</vt:i4>
      </vt:variant>
      <vt:variant>
        <vt:i4>483</vt:i4>
      </vt:variant>
      <vt:variant>
        <vt:i4>0</vt:i4>
      </vt:variant>
      <vt:variant>
        <vt:i4>5</vt:i4>
      </vt:variant>
      <vt:variant>
        <vt:lpwstr>http://cnh3.ca/resources/</vt:lpwstr>
      </vt:variant>
      <vt:variant>
        <vt:lpwstr/>
      </vt:variant>
      <vt:variant>
        <vt:i4>2162793</vt:i4>
      </vt:variant>
      <vt:variant>
        <vt:i4>480</vt:i4>
      </vt:variant>
      <vt:variant>
        <vt:i4>0</vt:i4>
      </vt:variant>
      <vt:variant>
        <vt:i4>5</vt:i4>
      </vt:variant>
      <vt:variant>
        <vt:lpwstr>https://caeh.ca/wp-content/uploads/CAEH-Getting-Back-to-Housing.pdf</vt:lpwstr>
      </vt:variant>
      <vt:variant>
        <vt:lpwstr/>
      </vt:variant>
      <vt:variant>
        <vt:i4>327744</vt:i4>
      </vt:variant>
      <vt:variant>
        <vt:i4>477</vt:i4>
      </vt:variant>
      <vt:variant>
        <vt:i4>0</vt:i4>
      </vt:variant>
      <vt:variant>
        <vt:i4>5</vt:i4>
      </vt:variant>
      <vt:variant>
        <vt:lpwstr>http://transformshelter.ca/resources/</vt:lpwstr>
      </vt:variant>
      <vt:variant>
        <vt:lpwstr/>
      </vt:variant>
      <vt:variant>
        <vt:i4>3145846</vt:i4>
      </vt:variant>
      <vt:variant>
        <vt:i4>474</vt:i4>
      </vt:variant>
      <vt:variant>
        <vt:i4>0</vt:i4>
      </vt:variant>
      <vt:variant>
        <vt:i4>5</vt:i4>
      </vt:variant>
      <vt:variant>
        <vt:lpwstr>https://www.co-shelteringcollaborative.org/covid-19-guidelines</vt:lpwstr>
      </vt:variant>
      <vt:variant>
        <vt:lpwstr/>
      </vt:variant>
      <vt:variant>
        <vt:i4>720901</vt:i4>
      </vt:variant>
      <vt:variant>
        <vt:i4>471</vt:i4>
      </vt:variant>
      <vt:variant>
        <vt:i4>0</vt:i4>
      </vt:variant>
      <vt:variant>
        <vt:i4>5</vt:i4>
      </vt:variant>
      <vt:variant>
        <vt:lpwstr>http://cnh3.ca/resources/</vt:lpwstr>
      </vt:variant>
      <vt:variant>
        <vt:lpwstr/>
      </vt:variant>
      <vt:variant>
        <vt:i4>4063280</vt:i4>
      </vt:variant>
      <vt:variant>
        <vt:i4>468</vt:i4>
      </vt:variant>
      <vt:variant>
        <vt:i4>0</vt:i4>
      </vt:variant>
      <vt:variant>
        <vt:i4>5</vt:i4>
      </vt:variant>
      <vt:variant>
        <vt:lpwstr>https://www.youtube.com/watch?v=lPufXsHkvow</vt:lpwstr>
      </vt:variant>
      <vt:variant>
        <vt:lpwstr/>
      </vt:variant>
      <vt:variant>
        <vt:i4>6619171</vt:i4>
      </vt:variant>
      <vt:variant>
        <vt:i4>465</vt:i4>
      </vt:variant>
      <vt:variant>
        <vt:i4>0</vt:i4>
      </vt:variant>
      <vt:variant>
        <vt:i4>5</vt:i4>
      </vt:variant>
      <vt:variant>
        <vt:lpwstr>http://cnh3.ca/wp-content/uploads/CAEH-COVID-19-PPE.pdf</vt:lpwstr>
      </vt:variant>
      <vt:variant>
        <vt:lpwstr/>
      </vt:variant>
      <vt:variant>
        <vt:i4>3342394</vt:i4>
      </vt:variant>
      <vt:variant>
        <vt:i4>462</vt:i4>
      </vt:variant>
      <vt:variant>
        <vt:i4>0</vt:i4>
      </vt:variant>
      <vt:variant>
        <vt:i4>5</vt:i4>
      </vt:variant>
      <vt:variant>
        <vt:lpwstr>https://www.canada.ca/en/department-finance/economic-response-plan.html</vt:lpwstr>
      </vt:variant>
      <vt:variant>
        <vt:lpwstr/>
      </vt:variant>
      <vt:variant>
        <vt:i4>4325441</vt:i4>
      </vt:variant>
      <vt:variant>
        <vt:i4>459</vt:i4>
      </vt:variant>
      <vt:variant>
        <vt:i4>0</vt:i4>
      </vt:variant>
      <vt:variant>
        <vt:i4>5</vt:i4>
      </vt:variant>
      <vt:variant>
        <vt:lpwstr>http://cnh3.ca/wp-content/uploads/CAEH-COVID-19-Making-Strategic-Investment-Decisions.pdf</vt:lpwstr>
      </vt:variant>
      <vt:variant>
        <vt:lpwstr/>
      </vt:variant>
      <vt:variant>
        <vt:i4>458752</vt:i4>
      </vt:variant>
      <vt:variant>
        <vt:i4>456</vt:i4>
      </vt:variant>
      <vt:variant>
        <vt:i4>0</vt:i4>
      </vt:variant>
      <vt:variant>
        <vt:i4>5</vt:i4>
      </vt:variant>
      <vt:variant>
        <vt:lpwstr>http://cnh3.ca/wp-content/uploads/CAEH-COVID-19-Self-Care.pdf</vt:lpwstr>
      </vt:variant>
      <vt:variant>
        <vt:lpwstr/>
      </vt:variant>
      <vt:variant>
        <vt:i4>720901</vt:i4>
      </vt:variant>
      <vt:variant>
        <vt:i4>453</vt:i4>
      </vt:variant>
      <vt:variant>
        <vt:i4>0</vt:i4>
      </vt:variant>
      <vt:variant>
        <vt:i4>5</vt:i4>
      </vt:variant>
      <vt:variant>
        <vt:lpwstr>http://cnh3.ca/resources/</vt:lpwstr>
      </vt:variant>
      <vt:variant>
        <vt:lpwstr/>
      </vt:variant>
      <vt:variant>
        <vt:i4>6881389</vt:i4>
      </vt:variant>
      <vt:variant>
        <vt:i4>450</vt:i4>
      </vt:variant>
      <vt:variant>
        <vt:i4>0</vt:i4>
      </vt:variant>
      <vt:variant>
        <vt:i4>5</vt:i4>
      </vt:variant>
      <vt:variant>
        <vt:lpwstr>http://cnh3.ca/wp-content/uploads/CAEH-Getting-Back-to-Housing.pdf</vt:lpwstr>
      </vt:variant>
      <vt:variant>
        <vt:lpwstr/>
      </vt:variant>
      <vt:variant>
        <vt:i4>6684771</vt:i4>
      </vt:variant>
      <vt:variant>
        <vt:i4>447</vt:i4>
      </vt:variant>
      <vt:variant>
        <vt:i4>0</vt:i4>
      </vt:variant>
      <vt:variant>
        <vt:i4>5</vt:i4>
      </vt:variant>
      <vt:variant>
        <vt:lpwstr>http://cnh3.ca/wp-content/uploads/CAEH-COVID-19-Preventing-Eviction.pdf</vt:lpwstr>
      </vt:variant>
      <vt:variant>
        <vt:lpwstr/>
      </vt:variant>
      <vt:variant>
        <vt:i4>5374046</vt:i4>
      </vt:variant>
      <vt:variant>
        <vt:i4>444</vt:i4>
      </vt:variant>
      <vt:variant>
        <vt:i4>0</vt:i4>
      </vt:variant>
      <vt:variant>
        <vt:i4>5</vt:i4>
      </vt:variant>
      <vt:variant>
        <vt:lpwstr>https://drive.google.com/file/d/0B636wu3MO2lIM2xUZ25JTGV4em8/view</vt:lpwstr>
      </vt:variant>
      <vt:variant>
        <vt:lpwstr/>
      </vt:variant>
      <vt:variant>
        <vt:i4>1769474</vt:i4>
      </vt:variant>
      <vt:variant>
        <vt:i4>441</vt:i4>
      </vt:variant>
      <vt:variant>
        <vt:i4>0</vt:i4>
      </vt:variant>
      <vt:variant>
        <vt:i4>5</vt:i4>
      </vt:variant>
      <vt:variant>
        <vt:lpwstr>https://www.homelesshub.ca/solutions/housing-accommodation-and-supports/housing-first</vt:lpwstr>
      </vt:variant>
      <vt:variant>
        <vt:lpwstr/>
      </vt:variant>
      <vt:variant>
        <vt:i4>917574</vt:i4>
      </vt:variant>
      <vt:variant>
        <vt:i4>438</vt:i4>
      </vt:variant>
      <vt:variant>
        <vt:i4>0</vt:i4>
      </vt:variant>
      <vt:variant>
        <vt:i4>5</vt:i4>
      </vt:variant>
      <vt:variant>
        <vt:lpwstr>https://www.homelesshub.ca/about-homelessness/homelessness-101/cost-analysis-homelessness</vt:lpwstr>
      </vt:variant>
      <vt:variant>
        <vt:lpwstr/>
      </vt:variant>
      <vt:variant>
        <vt:i4>4325441</vt:i4>
      </vt:variant>
      <vt:variant>
        <vt:i4>435</vt:i4>
      </vt:variant>
      <vt:variant>
        <vt:i4>0</vt:i4>
      </vt:variant>
      <vt:variant>
        <vt:i4>5</vt:i4>
      </vt:variant>
      <vt:variant>
        <vt:lpwstr>http://cnh3.ca/wp-content/uploads/CAEH-COVID-19-Making-Strategic-Investment-Decisions.pdf</vt:lpwstr>
      </vt:variant>
      <vt:variant>
        <vt:lpwstr/>
      </vt:variant>
      <vt:variant>
        <vt:i4>65622</vt:i4>
      </vt:variant>
      <vt:variant>
        <vt:i4>432</vt:i4>
      </vt:variant>
      <vt:variant>
        <vt:i4>0</vt:i4>
      </vt:variant>
      <vt:variant>
        <vt:i4>5</vt:i4>
      </vt:variant>
      <vt:variant>
        <vt:lpwstr>https://docs.google.com/document/d/1amUYdDQ38AiSia6EDFtVLeyPadmXkV3STKDaUSzHVeM/edit</vt:lpwstr>
      </vt:variant>
      <vt:variant>
        <vt:lpwstr>bookmark=id.gu56nfnfp8gh</vt:lpwstr>
      </vt:variant>
      <vt:variant>
        <vt:i4>131154</vt:i4>
      </vt:variant>
      <vt:variant>
        <vt:i4>429</vt:i4>
      </vt:variant>
      <vt:variant>
        <vt:i4>0</vt:i4>
      </vt:variant>
      <vt:variant>
        <vt:i4>5</vt:i4>
      </vt:variant>
      <vt:variant>
        <vt:lpwstr>https://bfzcanada.ca/peers-and-lived-experience/</vt:lpwstr>
      </vt:variant>
      <vt:variant>
        <vt:lpwstr/>
      </vt:variant>
      <vt:variant>
        <vt:i4>8257583</vt:i4>
      </vt:variant>
      <vt:variant>
        <vt:i4>426</vt:i4>
      </vt:variant>
      <vt:variant>
        <vt:i4>0</vt:i4>
      </vt:variant>
      <vt:variant>
        <vt:i4>5</vt:i4>
      </vt:variant>
      <vt:variant>
        <vt:lpwstr>https://www.homelesshub.ca/toolkit/strength-based-approach</vt:lpwstr>
      </vt:variant>
      <vt:variant>
        <vt:lpwstr/>
      </vt:variant>
      <vt:variant>
        <vt:i4>3866729</vt:i4>
      </vt:variant>
      <vt:variant>
        <vt:i4>423</vt:i4>
      </vt:variant>
      <vt:variant>
        <vt:i4>0</vt:i4>
      </vt:variant>
      <vt:variant>
        <vt:i4>5</vt:i4>
      </vt:variant>
      <vt:variant>
        <vt:lpwstr>https://www.homelessnesslearninghub.ca/courses/trauma-informed-care</vt:lpwstr>
      </vt:variant>
      <vt:variant>
        <vt:lpwstr/>
      </vt:variant>
      <vt:variant>
        <vt:i4>720901</vt:i4>
      </vt:variant>
      <vt:variant>
        <vt:i4>420</vt:i4>
      </vt:variant>
      <vt:variant>
        <vt:i4>0</vt:i4>
      </vt:variant>
      <vt:variant>
        <vt:i4>5</vt:i4>
      </vt:variant>
      <vt:variant>
        <vt:lpwstr>http://cnh3.ca/resources/</vt:lpwstr>
      </vt:variant>
      <vt:variant>
        <vt:lpwstr/>
      </vt:variant>
      <vt:variant>
        <vt:i4>6291488</vt:i4>
      </vt:variant>
      <vt:variant>
        <vt:i4>417</vt:i4>
      </vt:variant>
      <vt:variant>
        <vt:i4>0</vt:i4>
      </vt:variant>
      <vt:variant>
        <vt:i4>5</vt:i4>
      </vt:variant>
      <vt:variant>
        <vt:lpwstr>https://caeh.ca/caeh-launches-recovery-for-all/</vt:lpwstr>
      </vt:variant>
      <vt:variant>
        <vt:lpwstr/>
      </vt:variant>
      <vt:variant>
        <vt:i4>1638449</vt:i4>
      </vt:variant>
      <vt:variant>
        <vt:i4>410</vt:i4>
      </vt:variant>
      <vt:variant>
        <vt:i4>0</vt:i4>
      </vt:variant>
      <vt:variant>
        <vt:i4>5</vt:i4>
      </vt:variant>
      <vt:variant>
        <vt:lpwstr/>
      </vt:variant>
      <vt:variant>
        <vt:lpwstr>_Toc42086531</vt:lpwstr>
      </vt:variant>
      <vt:variant>
        <vt:i4>1572913</vt:i4>
      </vt:variant>
      <vt:variant>
        <vt:i4>404</vt:i4>
      </vt:variant>
      <vt:variant>
        <vt:i4>0</vt:i4>
      </vt:variant>
      <vt:variant>
        <vt:i4>5</vt:i4>
      </vt:variant>
      <vt:variant>
        <vt:lpwstr/>
      </vt:variant>
      <vt:variant>
        <vt:lpwstr>_Toc42086530</vt:lpwstr>
      </vt:variant>
      <vt:variant>
        <vt:i4>1114160</vt:i4>
      </vt:variant>
      <vt:variant>
        <vt:i4>398</vt:i4>
      </vt:variant>
      <vt:variant>
        <vt:i4>0</vt:i4>
      </vt:variant>
      <vt:variant>
        <vt:i4>5</vt:i4>
      </vt:variant>
      <vt:variant>
        <vt:lpwstr/>
      </vt:variant>
      <vt:variant>
        <vt:lpwstr>_Toc42086529</vt:lpwstr>
      </vt:variant>
      <vt:variant>
        <vt:i4>1048624</vt:i4>
      </vt:variant>
      <vt:variant>
        <vt:i4>392</vt:i4>
      </vt:variant>
      <vt:variant>
        <vt:i4>0</vt:i4>
      </vt:variant>
      <vt:variant>
        <vt:i4>5</vt:i4>
      </vt:variant>
      <vt:variant>
        <vt:lpwstr/>
      </vt:variant>
      <vt:variant>
        <vt:lpwstr>_Toc42086528</vt:lpwstr>
      </vt:variant>
      <vt:variant>
        <vt:i4>2031664</vt:i4>
      </vt:variant>
      <vt:variant>
        <vt:i4>386</vt:i4>
      </vt:variant>
      <vt:variant>
        <vt:i4>0</vt:i4>
      </vt:variant>
      <vt:variant>
        <vt:i4>5</vt:i4>
      </vt:variant>
      <vt:variant>
        <vt:lpwstr/>
      </vt:variant>
      <vt:variant>
        <vt:lpwstr>_Toc42086527</vt:lpwstr>
      </vt:variant>
      <vt:variant>
        <vt:i4>1966128</vt:i4>
      </vt:variant>
      <vt:variant>
        <vt:i4>380</vt:i4>
      </vt:variant>
      <vt:variant>
        <vt:i4>0</vt:i4>
      </vt:variant>
      <vt:variant>
        <vt:i4>5</vt:i4>
      </vt:variant>
      <vt:variant>
        <vt:lpwstr/>
      </vt:variant>
      <vt:variant>
        <vt:lpwstr>_Toc42086526</vt:lpwstr>
      </vt:variant>
      <vt:variant>
        <vt:i4>1900592</vt:i4>
      </vt:variant>
      <vt:variant>
        <vt:i4>374</vt:i4>
      </vt:variant>
      <vt:variant>
        <vt:i4>0</vt:i4>
      </vt:variant>
      <vt:variant>
        <vt:i4>5</vt:i4>
      </vt:variant>
      <vt:variant>
        <vt:lpwstr/>
      </vt:variant>
      <vt:variant>
        <vt:lpwstr>_Toc42086525</vt:lpwstr>
      </vt:variant>
      <vt:variant>
        <vt:i4>1769520</vt:i4>
      </vt:variant>
      <vt:variant>
        <vt:i4>368</vt:i4>
      </vt:variant>
      <vt:variant>
        <vt:i4>0</vt:i4>
      </vt:variant>
      <vt:variant>
        <vt:i4>5</vt:i4>
      </vt:variant>
      <vt:variant>
        <vt:lpwstr/>
      </vt:variant>
      <vt:variant>
        <vt:lpwstr>_Toc42086523</vt:lpwstr>
      </vt:variant>
      <vt:variant>
        <vt:i4>1703984</vt:i4>
      </vt:variant>
      <vt:variant>
        <vt:i4>362</vt:i4>
      </vt:variant>
      <vt:variant>
        <vt:i4>0</vt:i4>
      </vt:variant>
      <vt:variant>
        <vt:i4>5</vt:i4>
      </vt:variant>
      <vt:variant>
        <vt:lpwstr/>
      </vt:variant>
      <vt:variant>
        <vt:lpwstr>_Toc42086522</vt:lpwstr>
      </vt:variant>
      <vt:variant>
        <vt:i4>1638448</vt:i4>
      </vt:variant>
      <vt:variant>
        <vt:i4>356</vt:i4>
      </vt:variant>
      <vt:variant>
        <vt:i4>0</vt:i4>
      </vt:variant>
      <vt:variant>
        <vt:i4>5</vt:i4>
      </vt:variant>
      <vt:variant>
        <vt:lpwstr/>
      </vt:variant>
      <vt:variant>
        <vt:lpwstr>_Toc42086521</vt:lpwstr>
      </vt:variant>
      <vt:variant>
        <vt:i4>1572912</vt:i4>
      </vt:variant>
      <vt:variant>
        <vt:i4>350</vt:i4>
      </vt:variant>
      <vt:variant>
        <vt:i4>0</vt:i4>
      </vt:variant>
      <vt:variant>
        <vt:i4>5</vt:i4>
      </vt:variant>
      <vt:variant>
        <vt:lpwstr/>
      </vt:variant>
      <vt:variant>
        <vt:lpwstr>_Toc42086520</vt:lpwstr>
      </vt:variant>
      <vt:variant>
        <vt:i4>1114163</vt:i4>
      </vt:variant>
      <vt:variant>
        <vt:i4>344</vt:i4>
      </vt:variant>
      <vt:variant>
        <vt:i4>0</vt:i4>
      </vt:variant>
      <vt:variant>
        <vt:i4>5</vt:i4>
      </vt:variant>
      <vt:variant>
        <vt:lpwstr/>
      </vt:variant>
      <vt:variant>
        <vt:lpwstr>_Toc42086519</vt:lpwstr>
      </vt:variant>
      <vt:variant>
        <vt:i4>1048627</vt:i4>
      </vt:variant>
      <vt:variant>
        <vt:i4>338</vt:i4>
      </vt:variant>
      <vt:variant>
        <vt:i4>0</vt:i4>
      </vt:variant>
      <vt:variant>
        <vt:i4>5</vt:i4>
      </vt:variant>
      <vt:variant>
        <vt:lpwstr/>
      </vt:variant>
      <vt:variant>
        <vt:lpwstr>_Toc42086518</vt:lpwstr>
      </vt:variant>
      <vt:variant>
        <vt:i4>2031667</vt:i4>
      </vt:variant>
      <vt:variant>
        <vt:i4>332</vt:i4>
      </vt:variant>
      <vt:variant>
        <vt:i4>0</vt:i4>
      </vt:variant>
      <vt:variant>
        <vt:i4>5</vt:i4>
      </vt:variant>
      <vt:variant>
        <vt:lpwstr/>
      </vt:variant>
      <vt:variant>
        <vt:lpwstr>_Toc42086517</vt:lpwstr>
      </vt:variant>
      <vt:variant>
        <vt:i4>1966131</vt:i4>
      </vt:variant>
      <vt:variant>
        <vt:i4>326</vt:i4>
      </vt:variant>
      <vt:variant>
        <vt:i4>0</vt:i4>
      </vt:variant>
      <vt:variant>
        <vt:i4>5</vt:i4>
      </vt:variant>
      <vt:variant>
        <vt:lpwstr/>
      </vt:variant>
      <vt:variant>
        <vt:lpwstr>_Toc42086516</vt:lpwstr>
      </vt:variant>
      <vt:variant>
        <vt:i4>1900595</vt:i4>
      </vt:variant>
      <vt:variant>
        <vt:i4>320</vt:i4>
      </vt:variant>
      <vt:variant>
        <vt:i4>0</vt:i4>
      </vt:variant>
      <vt:variant>
        <vt:i4>5</vt:i4>
      </vt:variant>
      <vt:variant>
        <vt:lpwstr/>
      </vt:variant>
      <vt:variant>
        <vt:lpwstr>_Toc42086515</vt:lpwstr>
      </vt:variant>
      <vt:variant>
        <vt:i4>1835059</vt:i4>
      </vt:variant>
      <vt:variant>
        <vt:i4>314</vt:i4>
      </vt:variant>
      <vt:variant>
        <vt:i4>0</vt:i4>
      </vt:variant>
      <vt:variant>
        <vt:i4>5</vt:i4>
      </vt:variant>
      <vt:variant>
        <vt:lpwstr/>
      </vt:variant>
      <vt:variant>
        <vt:lpwstr>_Toc42086514</vt:lpwstr>
      </vt:variant>
      <vt:variant>
        <vt:i4>1769523</vt:i4>
      </vt:variant>
      <vt:variant>
        <vt:i4>308</vt:i4>
      </vt:variant>
      <vt:variant>
        <vt:i4>0</vt:i4>
      </vt:variant>
      <vt:variant>
        <vt:i4>5</vt:i4>
      </vt:variant>
      <vt:variant>
        <vt:lpwstr/>
      </vt:variant>
      <vt:variant>
        <vt:lpwstr>_Toc42086513</vt:lpwstr>
      </vt:variant>
      <vt:variant>
        <vt:i4>1703987</vt:i4>
      </vt:variant>
      <vt:variant>
        <vt:i4>302</vt:i4>
      </vt:variant>
      <vt:variant>
        <vt:i4>0</vt:i4>
      </vt:variant>
      <vt:variant>
        <vt:i4>5</vt:i4>
      </vt:variant>
      <vt:variant>
        <vt:lpwstr/>
      </vt:variant>
      <vt:variant>
        <vt:lpwstr>_Toc42086512</vt:lpwstr>
      </vt:variant>
      <vt:variant>
        <vt:i4>1638451</vt:i4>
      </vt:variant>
      <vt:variant>
        <vt:i4>296</vt:i4>
      </vt:variant>
      <vt:variant>
        <vt:i4>0</vt:i4>
      </vt:variant>
      <vt:variant>
        <vt:i4>5</vt:i4>
      </vt:variant>
      <vt:variant>
        <vt:lpwstr/>
      </vt:variant>
      <vt:variant>
        <vt:lpwstr>_Toc42086511</vt:lpwstr>
      </vt:variant>
      <vt:variant>
        <vt:i4>1572915</vt:i4>
      </vt:variant>
      <vt:variant>
        <vt:i4>290</vt:i4>
      </vt:variant>
      <vt:variant>
        <vt:i4>0</vt:i4>
      </vt:variant>
      <vt:variant>
        <vt:i4>5</vt:i4>
      </vt:variant>
      <vt:variant>
        <vt:lpwstr/>
      </vt:variant>
      <vt:variant>
        <vt:lpwstr>_Toc42086510</vt:lpwstr>
      </vt:variant>
      <vt:variant>
        <vt:i4>1114162</vt:i4>
      </vt:variant>
      <vt:variant>
        <vt:i4>284</vt:i4>
      </vt:variant>
      <vt:variant>
        <vt:i4>0</vt:i4>
      </vt:variant>
      <vt:variant>
        <vt:i4>5</vt:i4>
      </vt:variant>
      <vt:variant>
        <vt:lpwstr/>
      </vt:variant>
      <vt:variant>
        <vt:lpwstr>_Toc42086509</vt:lpwstr>
      </vt:variant>
      <vt:variant>
        <vt:i4>1048626</vt:i4>
      </vt:variant>
      <vt:variant>
        <vt:i4>278</vt:i4>
      </vt:variant>
      <vt:variant>
        <vt:i4>0</vt:i4>
      </vt:variant>
      <vt:variant>
        <vt:i4>5</vt:i4>
      </vt:variant>
      <vt:variant>
        <vt:lpwstr/>
      </vt:variant>
      <vt:variant>
        <vt:lpwstr>_Toc42086508</vt:lpwstr>
      </vt:variant>
      <vt:variant>
        <vt:i4>2031666</vt:i4>
      </vt:variant>
      <vt:variant>
        <vt:i4>272</vt:i4>
      </vt:variant>
      <vt:variant>
        <vt:i4>0</vt:i4>
      </vt:variant>
      <vt:variant>
        <vt:i4>5</vt:i4>
      </vt:variant>
      <vt:variant>
        <vt:lpwstr/>
      </vt:variant>
      <vt:variant>
        <vt:lpwstr>_Toc42086507</vt:lpwstr>
      </vt:variant>
      <vt:variant>
        <vt:i4>1966130</vt:i4>
      </vt:variant>
      <vt:variant>
        <vt:i4>266</vt:i4>
      </vt:variant>
      <vt:variant>
        <vt:i4>0</vt:i4>
      </vt:variant>
      <vt:variant>
        <vt:i4>5</vt:i4>
      </vt:variant>
      <vt:variant>
        <vt:lpwstr/>
      </vt:variant>
      <vt:variant>
        <vt:lpwstr>_Toc42086506</vt:lpwstr>
      </vt:variant>
      <vt:variant>
        <vt:i4>1900594</vt:i4>
      </vt:variant>
      <vt:variant>
        <vt:i4>260</vt:i4>
      </vt:variant>
      <vt:variant>
        <vt:i4>0</vt:i4>
      </vt:variant>
      <vt:variant>
        <vt:i4>5</vt:i4>
      </vt:variant>
      <vt:variant>
        <vt:lpwstr/>
      </vt:variant>
      <vt:variant>
        <vt:lpwstr>_Toc42086505</vt:lpwstr>
      </vt:variant>
      <vt:variant>
        <vt:i4>1835058</vt:i4>
      </vt:variant>
      <vt:variant>
        <vt:i4>254</vt:i4>
      </vt:variant>
      <vt:variant>
        <vt:i4>0</vt:i4>
      </vt:variant>
      <vt:variant>
        <vt:i4>5</vt:i4>
      </vt:variant>
      <vt:variant>
        <vt:lpwstr/>
      </vt:variant>
      <vt:variant>
        <vt:lpwstr>_Toc42086504</vt:lpwstr>
      </vt:variant>
      <vt:variant>
        <vt:i4>1769522</vt:i4>
      </vt:variant>
      <vt:variant>
        <vt:i4>248</vt:i4>
      </vt:variant>
      <vt:variant>
        <vt:i4>0</vt:i4>
      </vt:variant>
      <vt:variant>
        <vt:i4>5</vt:i4>
      </vt:variant>
      <vt:variant>
        <vt:lpwstr/>
      </vt:variant>
      <vt:variant>
        <vt:lpwstr>_Toc42086503</vt:lpwstr>
      </vt:variant>
      <vt:variant>
        <vt:i4>1703986</vt:i4>
      </vt:variant>
      <vt:variant>
        <vt:i4>242</vt:i4>
      </vt:variant>
      <vt:variant>
        <vt:i4>0</vt:i4>
      </vt:variant>
      <vt:variant>
        <vt:i4>5</vt:i4>
      </vt:variant>
      <vt:variant>
        <vt:lpwstr/>
      </vt:variant>
      <vt:variant>
        <vt:lpwstr>_Toc42086502</vt:lpwstr>
      </vt:variant>
      <vt:variant>
        <vt:i4>1638450</vt:i4>
      </vt:variant>
      <vt:variant>
        <vt:i4>236</vt:i4>
      </vt:variant>
      <vt:variant>
        <vt:i4>0</vt:i4>
      </vt:variant>
      <vt:variant>
        <vt:i4>5</vt:i4>
      </vt:variant>
      <vt:variant>
        <vt:lpwstr/>
      </vt:variant>
      <vt:variant>
        <vt:lpwstr>_Toc42086501</vt:lpwstr>
      </vt:variant>
      <vt:variant>
        <vt:i4>1572914</vt:i4>
      </vt:variant>
      <vt:variant>
        <vt:i4>230</vt:i4>
      </vt:variant>
      <vt:variant>
        <vt:i4>0</vt:i4>
      </vt:variant>
      <vt:variant>
        <vt:i4>5</vt:i4>
      </vt:variant>
      <vt:variant>
        <vt:lpwstr/>
      </vt:variant>
      <vt:variant>
        <vt:lpwstr>_Toc42086500</vt:lpwstr>
      </vt:variant>
      <vt:variant>
        <vt:i4>1048635</vt:i4>
      </vt:variant>
      <vt:variant>
        <vt:i4>224</vt:i4>
      </vt:variant>
      <vt:variant>
        <vt:i4>0</vt:i4>
      </vt:variant>
      <vt:variant>
        <vt:i4>5</vt:i4>
      </vt:variant>
      <vt:variant>
        <vt:lpwstr/>
      </vt:variant>
      <vt:variant>
        <vt:lpwstr>_Toc42086499</vt:lpwstr>
      </vt:variant>
      <vt:variant>
        <vt:i4>1114171</vt:i4>
      </vt:variant>
      <vt:variant>
        <vt:i4>218</vt:i4>
      </vt:variant>
      <vt:variant>
        <vt:i4>0</vt:i4>
      </vt:variant>
      <vt:variant>
        <vt:i4>5</vt:i4>
      </vt:variant>
      <vt:variant>
        <vt:lpwstr/>
      </vt:variant>
      <vt:variant>
        <vt:lpwstr>_Toc42086498</vt:lpwstr>
      </vt:variant>
      <vt:variant>
        <vt:i4>1966139</vt:i4>
      </vt:variant>
      <vt:variant>
        <vt:i4>212</vt:i4>
      </vt:variant>
      <vt:variant>
        <vt:i4>0</vt:i4>
      </vt:variant>
      <vt:variant>
        <vt:i4>5</vt:i4>
      </vt:variant>
      <vt:variant>
        <vt:lpwstr/>
      </vt:variant>
      <vt:variant>
        <vt:lpwstr>_Toc42086497</vt:lpwstr>
      </vt:variant>
      <vt:variant>
        <vt:i4>1835067</vt:i4>
      </vt:variant>
      <vt:variant>
        <vt:i4>206</vt:i4>
      </vt:variant>
      <vt:variant>
        <vt:i4>0</vt:i4>
      </vt:variant>
      <vt:variant>
        <vt:i4>5</vt:i4>
      </vt:variant>
      <vt:variant>
        <vt:lpwstr/>
      </vt:variant>
      <vt:variant>
        <vt:lpwstr>_Toc42086495</vt:lpwstr>
      </vt:variant>
      <vt:variant>
        <vt:i4>1900603</vt:i4>
      </vt:variant>
      <vt:variant>
        <vt:i4>200</vt:i4>
      </vt:variant>
      <vt:variant>
        <vt:i4>0</vt:i4>
      </vt:variant>
      <vt:variant>
        <vt:i4>5</vt:i4>
      </vt:variant>
      <vt:variant>
        <vt:lpwstr/>
      </vt:variant>
      <vt:variant>
        <vt:lpwstr>_Toc42086494</vt:lpwstr>
      </vt:variant>
      <vt:variant>
        <vt:i4>1703995</vt:i4>
      </vt:variant>
      <vt:variant>
        <vt:i4>194</vt:i4>
      </vt:variant>
      <vt:variant>
        <vt:i4>0</vt:i4>
      </vt:variant>
      <vt:variant>
        <vt:i4>5</vt:i4>
      </vt:variant>
      <vt:variant>
        <vt:lpwstr/>
      </vt:variant>
      <vt:variant>
        <vt:lpwstr>_Toc42086493</vt:lpwstr>
      </vt:variant>
      <vt:variant>
        <vt:i4>1769531</vt:i4>
      </vt:variant>
      <vt:variant>
        <vt:i4>188</vt:i4>
      </vt:variant>
      <vt:variant>
        <vt:i4>0</vt:i4>
      </vt:variant>
      <vt:variant>
        <vt:i4>5</vt:i4>
      </vt:variant>
      <vt:variant>
        <vt:lpwstr/>
      </vt:variant>
      <vt:variant>
        <vt:lpwstr>_Toc42086492</vt:lpwstr>
      </vt:variant>
      <vt:variant>
        <vt:i4>1572923</vt:i4>
      </vt:variant>
      <vt:variant>
        <vt:i4>182</vt:i4>
      </vt:variant>
      <vt:variant>
        <vt:i4>0</vt:i4>
      </vt:variant>
      <vt:variant>
        <vt:i4>5</vt:i4>
      </vt:variant>
      <vt:variant>
        <vt:lpwstr/>
      </vt:variant>
      <vt:variant>
        <vt:lpwstr>_Toc42086491</vt:lpwstr>
      </vt:variant>
      <vt:variant>
        <vt:i4>1638459</vt:i4>
      </vt:variant>
      <vt:variant>
        <vt:i4>176</vt:i4>
      </vt:variant>
      <vt:variant>
        <vt:i4>0</vt:i4>
      </vt:variant>
      <vt:variant>
        <vt:i4>5</vt:i4>
      </vt:variant>
      <vt:variant>
        <vt:lpwstr/>
      </vt:variant>
      <vt:variant>
        <vt:lpwstr>_Toc42086490</vt:lpwstr>
      </vt:variant>
      <vt:variant>
        <vt:i4>1048634</vt:i4>
      </vt:variant>
      <vt:variant>
        <vt:i4>170</vt:i4>
      </vt:variant>
      <vt:variant>
        <vt:i4>0</vt:i4>
      </vt:variant>
      <vt:variant>
        <vt:i4>5</vt:i4>
      </vt:variant>
      <vt:variant>
        <vt:lpwstr/>
      </vt:variant>
      <vt:variant>
        <vt:lpwstr>_Toc42086489</vt:lpwstr>
      </vt:variant>
      <vt:variant>
        <vt:i4>1114170</vt:i4>
      </vt:variant>
      <vt:variant>
        <vt:i4>164</vt:i4>
      </vt:variant>
      <vt:variant>
        <vt:i4>0</vt:i4>
      </vt:variant>
      <vt:variant>
        <vt:i4>5</vt:i4>
      </vt:variant>
      <vt:variant>
        <vt:lpwstr/>
      </vt:variant>
      <vt:variant>
        <vt:lpwstr>_Toc42086488</vt:lpwstr>
      </vt:variant>
      <vt:variant>
        <vt:i4>1966138</vt:i4>
      </vt:variant>
      <vt:variant>
        <vt:i4>158</vt:i4>
      </vt:variant>
      <vt:variant>
        <vt:i4>0</vt:i4>
      </vt:variant>
      <vt:variant>
        <vt:i4>5</vt:i4>
      </vt:variant>
      <vt:variant>
        <vt:lpwstr/>
      </vt:variant>
      <vt:variant>
        <vt:lpwstr>_Toc42086487</vt:lpwstr>
      </vt:variant>
      <vt:variant>
        <vt:i4>2031674</vt:i4>
      </vt:variant>
      <vt:variant>
        <vt:i4>152</vt:i4>
      </vt:variant>
      <vt:variant>
        <vt:i4>0</vt:i4>
      </vt:variant>
      <vt:variant>
        <vt:i4>5</vt:i4>
      </vt:variant>
      <vt:variant>
        <vt:lpwstr/>
      </vt:variant>
      <vt:variant>
        <vt:lpwstr>_Toc42086486</vt:lpwstr>
      </vt:variant>
      <vt:variant>
        <vt:i4>1835066</vt:i4>
      </vt:variant>
      <vt:variant>
        <vt:i4>146</vt:i4>
      </vt:variant>
      <vt:variant>
        <vt:i4>0</vt:i4>
      </vt:variant>
      <vt:variant>
        <vt:i4>5</vt:i4>
      </vt:variant>
      <vt:variant>
        <vt:lpwstr/>
      </vt:variant>
      <vt:variant>
        <vt:lpwstr>_Toc42086485</vt:lpwstr>
      </vt:variant>
      <vt:variant>
        <vt:i4>1900602</vt:i4>
      </vt:variant>
      <vt:variant>
        <vt:i4>140</vt:i4>
      </vt:variant>
      <vt:variant>
        <vt:i4>0</vt:i4>
      </vt:variant>
      <vt:variant>
        <vt:i4>5</vt:i4>
      </vt:variant>
      <vt:variant>
        <vt:lpwstr/>
      </vt:variant>
      <vt:variant>
        <vt:lpwstr>_Toc42086484</vt:lpwstr>
      </vt:variant>
      <vt:variant>
        <vt:i4>1703994</vt:i4>
      </vt:variant>
      <vt:variant>
        <vt:i4>134</vt:i4>
      </vt:variant>
      <vt:variant>
        <vt:i4>0</vt:i4>
      </vt:variant>
      <vt:variant>
        <vt:i4>5</vt:i4>
      </vt:variant>
      <vt:variant>
        <vt:lpwstr/>
      </vt:variant>
      <vt:variant>
        <vt:lpwstr>_Toc42086483</vt:lpwstr>
      </vt:variant>
      <vt:variant>
        <vt:i4>1769530</vt:i4>
      </vt:variant>
      <vt:variant>
        <vt:i4>128</vt:i4>
      </vt:variant>
      <vt:variant>
        <vt:i4>0</vt:i4>
      </vt:variant>
      <vt:variant>
        <vt:i4>5</vt:i4>
      </vt:variant>
      <vt:variant>
        <vt:lpwstr/>
      </vt:variant>
      <vt:variant>
        <vt:lpwstr>_Toc42086482</vt:lpwstr>
      </vt:variant>
      <vt:variant>
        <vt:i4>1572922</vt:i4>
      </vt:variant>
      <vt:variant>
        <vt:i4>122</vt:i4>
      </vt:variant>
      <vt:variant>
        <vt:i4>0</vt:i4>
      </vt:variant>
      <vt:variant>
        <vt:i4>5</vt:i4>
      </vt:variant>
      <vt:variant>
        <vt:lpwstr/>
      </vt:variant>
      <vt:variant>
        <vt:lpwstr>_Toc42086481</vt:lpwstr>
      </vt:variant>
      <vt:variant>
        <vt:i4>1638458</vt:i4>
      </vt:variant>
      <vt:variant>
        <vt:i4>116</vt:i4>
      </vt:variant>
      <vt:variant>
        <vt:i4>0</vt:i4>
      </vt:variant>
      <vt:variant>
        <vt:i4>5</vt:i4>
      </vt:variant>
      <vt:variant>
        <vt:lpwstr/>
      </vt:variant>
      <vt:variant>
        <vt:lpwstr>_Toc42086480</vt:lpwstr>
      </vt:variant>
      <vt:variant>
        <vt:i4>1048629</vt:i4>
      </vt:variant>
      <vt:variant>
        <vt:i4>110</vt:i4>
      </vt:variant>
      <vt:variant>
        <vt:i4>0</vt:i4>
      </vt:variant>
      <vt:variant>
        <vt:i4>5</vt:i4>
      </vt:variant>
      <vt:variant>
        <vt:lpwstr/>
      </vt:variant>
      <vt:variant>
        <vt:lpwstr>_Toc42086479</vt:lpwstr>
      </vt:variant>
      <vt:variant>
        <vt:i4>1114165</vt:i4>
      </vt:variant>
      <vt:variant>
        <vt:i4>104</vt:i4>
      </vt:variant>
      <vt:variant>
        <vt:i4>0</vt:i4>
      </vt:variant>
      <vt:variant>
        <vt:i4>5</vt:i4>
      </vt:variant>
      <vt:variant>
        <vt:lpwstr/>
      </vt:variant>
      <vt:variant>
        <vt:lpwstr>_Toc42086478</vt:lpwstr>
      </vt:variant>
      <vt:variant>
        <vt:i4>1966133</vt:i4>
      </vt:variant>
      <vt:variant>
        <vt:i4>98</vt:i4>
      </vt:variant>
      <vt:variant>
        <vt:i4>0</vt:i4>
      </vt:variant>
      <vt:variant>
        <vt:i4>5</vt:i4>
      </vt:variant>
      <vt:variant>
        <vt:lpwstr/>
      </vt:variant>
      <vt:variant>
        <vt:lpwstr>_Toc42086477</vt:lpwstr>
      </vt:variant>
      <vt:variant>
        <vt:i4>2031669</vt:i4>
      </vt:variant>
      <vt:variant>
        <vt:i4>92</vt:i4>
      </vt:variant>
      <vt:variant>
        <vt:i4>0</vt:i4>
      </vt:variant>
      <vt:variant>
        <vt:i4>5</vt:i4>
      </vt:variant>
      <vt:variant>
        <vt:lpwstr/>
      </vt:variant>
      <vt:variant>
        <vt:lpwstr>_Toc42086476</vt:lpwstr>
      </vt:variant>
      <vt:variant>
        <vt:i4>1835061</vt:i4>
      </vt:variant>
      <vt:variant>
        <vt:i4>86</vt:i4>
      </vt:variant>
      <vt:variant>
        <vt:i4>0</vt:i4>
      </vt:variant>
      <vt:variant>
        <vt:i4>5</vt:i4>
      </vt:variant>
      <vt:variant>
        <vt:lpwstr/>
      </vt:variant>
      <vt:variant>
        <vt:lpwstr>_Toc42086475</vt:lpwstr>
      </vt:variant>
      <vt:variant>
        <vt:i4>1900597</vt:i4>
      </vt:variant>
      <vt:variant>
        <vt:i4>80</vt:i4>
      </vt:variant>
      <vt:variant>
        <vt:i4>0</vt:i4>
      </vt:variant>
      <vt:variant>
        <vt:i4>5</vt:i4>
      </vt:variant>
      <vt:variant>
        <vt:lpwstr/>
      </vt:variant>
      <vt:variant>
        <vt:lpwstr>_Toc42086474</vt:lpwstr>
      </vt:variant>
      <vt:variant>
        <vt:i4>1703989</vt:i4>
      </vt:variant>
      <vt:variant>
        <vt:i4>74</vt:i4>
      </vt:variant>
      <vt:variant>
        <vt:i4>0</vt:i4>
      </vt:variant>
      <vt:variant>
        <vt:i4>5</vt:i4>
      </vt:variant>
      <vt:variant>
        <vt:lpwstr/>
      </vt:variant>
      <vt:variant>
        <vt:lpwstr>_Toc42086473</vt:lpwstr>
      </vt:variant>
      <vt:variant>
        <vt:i4>1769525</vt:i4>
      </vt:variant>
      <vt:variant>
        <vt:i4>68</vt:i4>
      </vt:variant>
      <vt:variant>
        <vt:i4>0</vt:i4>
      </vt:variant>
      <vt:variant>
        <vt:i4>5</vt:i4>
      </vt:variant>
      <vt:variant>
        <vt:lpwstr/>
      </vt:variant>
      <vt:variant>
        <vt:lpwstr>_Toc42086472</vt:lpwstr>
      </vt:variant>
      <vt:variant>
        <vt:i4>1572917</vt:i4>
      </vt:variant>
      <vt:variant>
        <vt:i4>62</vt:i4>
      </vt:variant>
      <vt:variant>
        <vt:i4>0</vt:i4>
      </vt:variant>
      <vt:variant>
        <vt:i4>5</vt:i4>
      </vt:variant>
      <vt:variant>
        <vt:lpwstr/>
      </vt:variant>
      <vt:variant>
        <vt:lpwstr>_Toc42086471</vt:lpwstr>
      </vt:variant>
      <vt:variant>
        <vt:i4>1638453</vt:i4>
      </vt:variant>
      <vt:variant>
        <vt:i4>56</vt:i4>
      </vt:variant>
      <vt:variant>
        <vt:i4>0</vt:i4>
      </vt:variant>
      <vt:variant>
        <vt:i4>5</vt:i4>
      </vt:variant>
      <vt:variant>
        <vt:lpwstr/>
      </vt:variant>
      <vt:variant>
        <vt:lpwstr>_Toc42086470</vt:lpwstr>
      </vt:variant>
      <vt:variant>
        <vt:i4>1048628</vt:i4>
      </vt:variant>
      <vt:variant>
        <vt:i4>50</vt:i4>
      </vt:variant>
      <vt:variant>
        <vt:i4>0</vt:i4>
      </vt:variant>
      <vt:variant>
        <vt:i4>5</vt:i4>
      </vt:variant>
      <vt:variant>
        <vt:lpwstr/>
      </vt:variant>
      <vt:variant>
        <vt:lpwstr>_Toc42086469</vt:lpwstr>
      </vt:variant>
      <vt:variant>
        <vt:i4>1114164</vt:i4>
      </vt:variant>
      <vt:variant>
        <vt:i4>44</vt:i4>
      </vt:variant>
      <vt:variant>
        <vt:i4>0</vt:i4>
      </vt:variant>
      <vt:variant>
        <vt:i4>5</vt:i4>
      </vt:variant>
      <vt:variant>
        <vt:lpwstr/>
      </vt:variant>
      <vt:variant>
        <vt:lpwstr>_Toc42086468</vt:lpwstr>
      </vt:variant>
      <vt:variant>
        <vt:i4>1966132</vt:i4>
      </vt:variant>
      <vt:variant>
        <vt:i4>38</vt:i4>
      </vt:variant>
      <vt:variant>
        <vt:i4>0</vt:i4>
      </vt:variant>
      <vt:variant>
        <vt:i4>5</vt:i4>
      </vt:variant>
      <vt:variant>
        <vt:lpwstr/>
      </vt:variant>
      <vt:variant>
        <vt:lpwstr>_Toc42086467</vt:lpwstr>
      </vt:variant>
      <vt:variant>
        <vt:i4>2031668</vt:i4>
      </vt:variant>
      <vt:variant>
        <vt:i4>32</vt:i4>
      </vt:variant>
      <vt:variant>
        <vt:i4>0</vt:i4>
      </vt:variant>
      <vt:variant>
        <vt:i4>5</vt:i4>
      </vt:variant>
      <vt:variant>
        <vt:lpwstr/>
      </vt:variant>
      <vt:variant>
        <vt:lpwstr>_Toc42086466</vt:lpwstr>
      </vt:variant>
      <vt:variant>
        <vt:i4>1835060</vt:i4>
      </vt:variant>
      <vt:variant>
        <vt:i4>26</vt:i4>
      </vt:variant>
      <vt:variant>
        <vt:i4>0</vt:i4>
      </vt:variant>
      <vt:variant>
        <vt:i4>5</vt:i4>
      </vt:variant>
      <vt:variant>
        <vt:lpwstr/>
      </vt:variant>
      <vt:variant>
        <vt:lpwstr>_Toc42086465</vt:lpwstr>
      </vt:variant>
      <vt:variant>
        <vt:i4>1900596</vt:i4>
      </vt:variant>
      <vt:variant>
        <vt:i4>20</vt:i4>
      </vt:variant>
      <vt:variant>
        <vt:i4>0</vt:i4>
      </vt:variant>
      <vt:variant>
        <vt:i4>5</vt:i4>
      </vt:variant>
      <vt:variant>
        <vt:lpwstr/>
      </vt:variant>
      <vt:variant>
        <vt:lpwstr>_Toc42086464</vt:lpwstr>
      </vt:variant>
      <vt:variant>
        <vt:i4>1703988</vt:i4>
      </vt:variant>
      <vt:variant>
        <vt:i4>14</vt:i4>
      </vt:variant>
      <vt:variant>
        <vt:i4>0</vt:i4>
      </vt:variant>
      <vt:variant>
        <vt:i4>5</vt:i4>
      </vt:variant>
      <vt:variant>
        <vt:lpwstr/>
      </vt:variant>
      <vt:variant>
        <vt:lpwstr>_Toc42086463</vt:lpwstr>
      </vt:variant>
      <vt:variant>
        <vt:i4>1769524</vt:i4>
      </vt:variant>
      <vt:variant>
        <vt:i4>8</vt:i4>
      </vt:variant>
      <vt:variant>
        <vt:i4>0</vt:i4>
      </vt:variant>
      <vt:variant>
        <vt:i4>5</vt:i4>
      </vt:variant>
      <vt:variant>
        <vt:lpwstr/>
      </vt:variant>
      <vt:variant>
        <vt:lpwstr>_Toc42086462</vt:lpwstr>
      </vt:variant>
      <vt:variant>
        <vt:i4>1572916</vt:i4>
      </vt:variant>
      <vt:variant>
        <vt:i4>2</vt:i4>
      </vt:variant>
      <vt:variant>
        <vt:i4>0</vt:i4>
      </vt:variant>
      <vt:variant>
        <vt:i4>5</vt:i4>
      </vt:variant>
      <vt:variant>
        <vt:lpwstr/>
      </vt:variant>
      <vt:variant>
        <vt:lpwstr>_Toc42086461</vt:lpwstr>
      </vt:variant>
      <vt:variant>
        <vt:i4>5701650</vt:i4>
      </vt:variant>
      <vt:variant>
        <vt:i4>12</vt:i4>
      </vt:variant>
      <vt:variant>
        <vt:i4>0</vt:i4>
      </vt:variant>
      <vt:variant>
        <vt:i4>5</vt:i4>
      </vt:variant>
      <vt:variant>
        <vt:lpwstr>https://crism.ca/projects/covid/</vt:lpwstr>
      </vt:variant>
      <vt:variant>
        <vt:lpwstr/>
      </vt:variant>
      <vt:variant>
        <vt:i4>5177367</vt:i4>
      </vt:variant>
      <vt:variant>
        <vt:i4>9</vt:i4>
      </vt:variant>
      <vt:variant>
        <vt:i4>0</vt:i4>
      </vt:variant>
      <vt:variant>
        <vt:i4>5</vt:i4>
      </vt:variant>
      <vt:variant>
        <vt:lpwstr>https://crism.ca/wp-content/uploads/2020/05/CRISM-Guidance-Supporting-People-Who-Use-Substances-in-Emergency-Shelter-Settings-V1.pdf</vt:lpwstr>
      </vt:variant>
      <vt:variant>
        <vt:lpwstr/>
      </vt:variant>
      <vt:variant>
        <vt:i4>2621487</vt:i4>
      </vt:variant>
      <vt:variant>
        <vt:i4>6</vt:i4>
      </vt:variant>
      <vt:variant>
        <vt:i4>0</vt:i4>
      </vt:variant>
      <vt:variant>
        <vt:i4>5</vt:i4>
      </vt:variant>
      <vt:variant>
        <vt:lpwstr>https://www.canada.ca/en/public-health/services/diseases/2019-novel-coronavirus-infection/guidance-documents/homelessness.html</vt:lpwstr>
      </vt:variant>
      <vt:variant>
        <vt:lpwstr/>
      </vt:variant>
      <vt:variant>
        <vt:i4>262208</vt:i4>
      </vt:variant>
      <vt:variant>
        <vt:i4>3</vt:i4>
      </vt:variant>
      <vt:variant>
        <vt:i4>0</vt:i4>
      </vt:variant>
      <vt:variant>
        <vt:i4>5</vt:i4>
      </vt:variant>
      <vt:variant>
        <vt:lpwstr>https://www.cdc.gov/coronavirus/2019-ncov/php/homeless-service-providers.html</vt:lpwstr>
      </vt:variant>
      <vt:variant>
        <vt:lpwstr/>
      </vt:variant>
      <vt:variant>
        <vt:i4>5701642</vt:i4>
      </vt:variant>
      <vt:variant>
        <vt:i4>0</vt:i4>
      </vt:variant>
      <vt:variant>
        <vt:i4>0</vt:i4>
      </vt:variant>
      <vt:variant>
        <vt:i4>5</vt:i4>
      </vt:variant>
      <vt:variant>
        <vt:lpwstr>http://cnh3.ca/wp-content/uploads/Covid-19-Planning-Final-1-1.pdf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subject/>
  <dc:creator>Stefania Seccia &amp; Debbie Harrison</dc:creator>
  <cp:keywords/>
  <dc:description/>
  <cp:lastModifiedBy>Debbie Harrison</cp:lastModifiedBy>
  <cp:revision>4</cp:revision>
  <cp:lastPrinted>2020-06-10T18:42:00Z</cp:lastPrinted>
  <dcterms:created xsi:type="dcterms:W3CDTF">2020-06-10T18:51:00Z</dcterms:created>
  <dcterms:modified xsi:type="dcterms:W3CDTF">2020-06-10T19:29:00Z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